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92125E" w14:paraId="66DE443D" w14:textId="77777777" w:rsidTr="005854DB">
        <w:trPr>
          <w:trHeight w:val="1152"/>
        </w:trPr>
        <w:tc>
          <w:tcPr>
            <w:tcW w:w="9350" w:type="dxa"/>
            <w:gridSpan w:val="3"/>
            <w:vAlign w:val="center"/>
          </w:tcPr>
          <w:bookmarkStart w:id="0" w:name="_Toc800529"/>
          <w:p w14:paraId="56DC921D" w14:textId="23A87784" w:rsidR="005854DB" w:rsidRPr="005854DB" w:rsidRDefault="00AB2F7F" w:rsidP="005854DB">
            <w:pPr>
              <w:pStyle w:val="Title"/>
            </w:pPr>
            <w:sdt>
              <w:sdtPr>
                <w:rPr>
                  <w:color w:val="054854" w:themeColor="accent3"/>
                </w:rPr>
                <w:alias w:val="Title"/>
                <w:tag w:val=""/>
                <w:id w:val="2016188051"/>
                <w:placeholder>
                  <w:docPart w:val="E15772703A1B4FBA85FD9B5DD96CCF4D"/>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60063" w:rsidRPr="00F34FCF">
                  <w:rPr>
                    <w:color w:val="054854" w:themeColor="accent3"/>
                  </w:rPr>
                  <w:t>TRUSTEE’S GUIDE</w:t>
                </w:r>
              </w:sdtContent>
            </w:sdt>
          </w:p>
        </w:tc>
      </w:tr>
      <w:tr w:rsidR="005854DB" w:rsidRPr="0092125E" w14:paraId="7A0C4E8E" w14:textId="77777777" w:rsidTr="005854DB">
        <w:trPr>
          <w:trHeight w:val="144"/>
        </w:trPr>
        <w:tc>
          <w:tcPr>
            <w:tcW w:w="1440" w:type="dxa"/>
            <w:shd w:val="clear" w:color="auto" w:fill="auto"/>
          </w:tcPr>
          <w:p w14:paraId="77ECD2F7" w14:textId="77777777" w:rsidR="005854DB" w:rsidRPr="0092125E" w:rsidRDefault="005854DB" w:rsidP="00794847">
            <w:pPr>
              <w:spacing w:before="0" w:after="0"/>
              <w:rPr>
                <w:sz w:val="10"/>
                <w:szCs w:val="10"/>
              </w:rPr>
            </w:pPr>
          </w:p>
        </w:tc>
        <w:tc>
          <w:tcPr>
            <w:tcW w:w="6840" w:type="dxa"/>
            <w:shd w:val="clear" w:color="auto" w:fill="F0CDA1" w:themeFill="accent1"/>
            <w:vAlign w:val="center"/>
          </w:tcPr>
          <w:p w14:paraId="536642C5" w14:textId="77777777" w:rsidR="005854DB" w:rsidRPr="0092125E" w:rsidRDefault="005854DB" w:rsidP="00794847">
            <w:pPr>
              <w:spacing w:before="0" w:after="0"/>
              <w:rPr>
                <w:sz w:val="10"/>
                <w:szCs w:val="10"/>
              </w:rPr>
            </w:pPr>
          </w:p>
        </w:tc>
        <w:tc>
          <w:tcPr>
            <w:tcW w:w="1070" w:type="dxa"/>
            <w:shd w:val="clear" w:color="auto" w:fill="auto"/>
          </w:tcPr>
          <w:p w14:paraId="151C4EEB" w14:textId="77777777" w:rsidR="005854DB" w:rsidRPr="0092125E" w:rsidRDefault="005854DB" w:rsidP="00794847">
            <w:pPr>
              <w:spacing w:before="0" w:after="0"/>
              <w:rPr>
                <w:sz w:val="10"/>
                <w:szCs w:val="10"/>
              </w:rPr>
            </w:pPr>
          </w:p>
        </w:tc>
      </w:tr>
      <w:tr w:rsidR="005854DB" w14:paraId="28905E52" w14:textId="77777777" w:rsidTr="00A67285">
        <w:trPr>
          <w:trHeight w:val="1332"/>
        </w:trPr>
        <w:tc>
          <w:tcPr>
            <w:tcW w:w="9350" w:type="dxa"/>
            <w:gridSpan w:val="3"/>
            <w:shd w:val="clear" w:color="auto" w:fill="auto"/>
          </w:tcPr>
          <w:sdt>
            <w:sdtPr>
              <w:rPr>
                <w:color w:val="107082" w:themeColor="accent2"/>
                <w:sz w:val="40"/>
                <w:szCs w:val="20"/>
              </w:rPr>
              <w:alias w:val="Subtitle"/>
              <w:tag w:val=""/>
              <w:id w:val="1073854703"/>
              <w:placeholder>
                <w:docPart w:val="180B1E69E4974F92879C1E30996637A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52E9ED6" w14:textId="4CF04E07" w:rsidR="005854DB" w:rsidRPr="005854DB" w:rsidRDefault="00BE6F94" w:rsidP="005854DB">
                <w:pPr>
                  <w:pStyle w:val="Subtitle"/>
                </w:pPr>
                <w:r w:rsidRPr="00BE6F94">
                  <w:rPr>
                    <w:color w:val="107082" w:themeColor="accent2"/>
                    <w:sz w:val="40"/>
                    <w:szCs w:val="20"/>
                  </w:rPr>
                  <w:t>Guidance &amp; Templates</w:t>
                </w:r>
              </w:p>
            </w:sdtContent>
          </w:sdt>
        </w:tc>
      </w:tr>
    </w:tbl>
    <w:bookmarkEnd w:id="0"/>
    <w:p w14:paraId="457F3CD1" w14:textId="5C8EBFBB" w:rsidR="00BD0C60" w:rsidRPr="00F34FCF" w:rsidRDefault="00860063" w:rsidP="00860063">
      <w:pPr>
        <w:pStyle w:val="Heading1"/>
        <w:rPr>
          <w:color w:val="054854" w:themeColor="accent3"/>
        </w:rPr>
      </w:pPr>
      <w:r w:rsidRPr="00F34FCF">
        <w:rPr>
          <w:color w:val="054854" w:themeColor="accent3"/>
        </w:rPr>
        <w:t>Introduction</w:t>
      </w:r>
      <w:r w:rsidR="00FE1BF1">
        <w:rPr>
          <w:color w:val="054854" w:themeColor="accent3"/>
        </w:rPr>
        <w:t xml:space="preserve"> </w:t>
      </w:r>
    </w:p>
    <w:tbl>
      <w:tblPr>
        <w:tblW w:w="10349" w:type="dxa"/>
        <w:tblInd w:w="-284" w:type="dxa"/>
        <w:tblLayout w:type="fixed"/>
        <w:tblCellMar>
          <w:left w:w="115" w:type="dxa"/>
          <w:right w:w="115" w:type="dxa"/>
        </w:tblCellMar>
        <w:tblLook w:val="0600" w:firstRow="0" w:lastRow="0" w:firstColumn="0" w:lastColumn="0" w:noHBand="1" w:noVBand="1"/>
      </w:tblPr>
      <w:tblGrid>
        <w:gridCol w:w="10349"/>
      </w:tblGrid>
      <w:tr w:rsidR="00361226" w14:paraId="2AE8E113" w14:textId="77777777" w:rsidTr="00361226">
        <w:trPr>
          <w:trHeight w:val="2538"/>
        </w:trPr>
        <w:tc>
          <w:tcPr>
            <w:tcW w:w="10349" w:type="dxa"/>
            <w:shd w:val="clear" w:color="auto" w:fill="auto"/>
          </w:tcPr>
          <w:p w14:paraId="04D23DEA" w14:textId="68EFAF26" w:rsidR="00361226" w:rsidRDefault="00361226" w:rsidP="0072710B">
            <w:pPr>
              <w:pStyle w:val="ListNumber"/>
              <w:numPr>
                <w:ilvl w:val="0"/>
                <w:numId w:val="0"/>
              </w:numPr>
              <w:spacing w:before="120"/>
              <w:ind w:left="227" w:right="227"/>
              <w:jc w:val="both"/>
            </w:pPr>
            <w:r w:rsidRPr="00860063">
              <w:t xml:space="preserve">Torfaen Voluntary Alliance has collated this information to produce a guidance document to help you to gain an understanding of the importance and the role of a trustee, utilising Welsh Government and The Charity Commission publications. </w:t>
            </w:r>
          </w:p>
          <w:p w14:paraId="4B377DFB" w14:textId="64F0CD2E" w:rsidR="00361226" w:rsidRDefault="00361226" w:rsidP="0072710B">
            <w:pPr>
              <w:pStyle w:val="ListNumber"/>
              <w:numPr>
                <w:ilvl w:val="0"/>
                <w:numId w:val="0"/>
              </w:numPr>
              <w:spacing w:before="120"/>
              <w:ind w:left="227" w:right="227"/>
              <w:jc w:val="both"/>
            </w:pPr>
            <w:r w:rsidRPr="00860063">
              <w:t>It is important to note that although trustees are expected to be responsible and carry out their duties to a high standard, it is recognised that most trustees are volunteers who sometimes make honest mistakes. Trustees are not expected to be perfect - they are expected to do their best to comply with their duties.</w:t>
            </w:r>
          </w:p>
        </w:tc>
      </w:tr>
    </w:tbl>
    <w:p w14:paraId="4FB0BB26" w14:textId="6CFFDD36" w:rsidR="00685B4E" w:rsidRPr="00F34FCF" w:rsidRDefault="00860063" w:rsidP="00685B4E">
      <w:pPr>
        <w:pStyle w:val="Heading1"/>
        <w:rPr>
          <w:color w:val="054854" w:themeColor="accent3"/>
        </w:rPr>
      </w:pPr>
      <w:r w:rsidRPr="00F34FCF">
        <w:rPr>
          <w:color w:val="054854" w:themeColor="accent3"/>
        </w:rPr>
        <w:t>Content</w:t>
      </w:r>
      <w:r w:rsidR="00757E1F">
        <w:rPr>
          <w:color w:val="054854" w:themeColor="accent3"/>
        </w:rPr>
        <w:t>s</w:t>
      </w:r>
    </w:p>
    <w:tbl>
      <w:tblPr>
        <w:tblW w:w="9781" w:type="dxa"/>
        <w:tblInd w:w="82" w:type="dxa"/>
        <w:tblBorders>
          <w:top w:val="thinThickThinSmallGap" w:sz="24" w:space="0" w:color="64B2C1" w:themeColor="background2"/>
          <w:left w:val="thinThickThinSmallGap" w:sz="24" w:space="0" w:color="64B2C1" w:themeColor="background2"/>
          <w:bottom w:val="thinThickThinSmallGap" w:sz="24" w:space="0" w:color="64B2C1" w:themeColor="background2"/>
          <w:right w:val="thinThickThinSmallGap" w:sz="24" w:space="0" w:color="64B2C1" w:themeColor="background2"/>
        </w:tblBorders>
        <w:tblLayout w:type="fixed"/>
        <w:tblCellMar>
          <w:left w:w="115" w:type="dxa"/>
          <w:right w:w="115" w:type="dxa"/>
        </w:tblCellMar>
        <w:tblLook w:val="0600" w:firstRow="0" w:lastRow="0" w:firstColumn="0" w:lastColumn="0" w:noHBand="1" w:noVBand="1"/>
      </w:tblPr>
      <w:tblGrid>
        <w:gridCol w:w="9781"/>
      </w:tblGrid>
      <w:tr w:rsidR="00361226" w14:paraId="789A1B66" w14:textId="77777777" w:rsidTr="00C531E2">
        <w:trPr>
          <w:trHeight w:val="297"/>
        </w:trPr>
        <w:tc>
          <w:tcPr>
            <w:tcW w:w="9781" w:type="dxa"/>
          </w:tcPr>
          <w:p w14:paraId="4501FED5" w14:textId="4A1290A7" w:rsidR="00361226" w:rsidRDefault="00361226" w:rsidP="00AB2F7F">
            <w:pPr>
              <w:pStyle w:val="ListNumber"/>
              <w:numPr>
                <w:ilvl w:val="0"/>
                <w:numId w:val="8"/>
              </w:numPr>
              <w:spacing w:before="120"/>
            </w:pPr>
            <w:bookmarkStart w:id="1" w:name="_Hlk43984908"/>
            <w:r>
              <w:t>Trustees Key Roles and Responsibilities</w:t>
            </w:r>
          </w:p>
        </w:tc>
      </w:tr>
      <w:tr w:rsidR="00361226" w14:paraId="31849F3C" w14:textId="77777777" w:rsidTr="00C531E2">
        <w:tc>
          <w:tcPr>
            <w:tcW w:w="9781" w:type="dxa"/>
          </w:tcPr>
          <w:p w14:paraId="43410C60" w14:textId="68D0B706" w:rsidR="00361226" w:rsidRDefault="00361226" w:rsidP="00AB2F7F">
            <w:pPr>
              <w:pStyle w:val="ListNumber"/>
              <w:numPr>
                <w:ilvl w:val="0"/>
                <w:numId w:val="8"/>
              </w:numPr>
            </w:pPr>
            <w:r>
              <w:t xml:space="preserve">Trustee Eligibility </w:t>
            </w:r>
          </w:p>
        </w:tc>
      </w:tr>
      <w:tr w:rsidR="00361226" w14:paraId="76D770D0" w14:textId="77777777" w:rsidTr="00C531E2">
        <w:tc>
          <w:tcPr>
            <w:tcW w:w="9781" w:type="dxa"/>
          </w:tcPr>
          <w:p w14:paraId="19268C0C" w14:textId="46E57675" w:rsidR="00361226" w:rsidRPr="00685B4E" w:rsidRDefault="00361226" w:rsidP="00AB2F7F">
            <w:pPr>
              <w:pStyle w:val="ListNumber"/>
              <w:numPr>
                <w:ilvl w:val="0"/>
                <w:numId w:val="8"/>
              </w:numPr>
            </w:pPr>
            <w:r>
              <w:t>Trustee Code of Conduct</w:t>
            </w:r>
          </w:p>
        </w:tc>
      </w:tr>
      <w:tr w:rsidR="00361226" w14:paraId="3D00AF4C" w14:textId="77777777" w:rsidTr="00C531E2">
        <w:tc>
          <w:tcPr>
            <w:tcW w:w="9781" w:type="dxa"/>
          </w:tcPr>
          <w:p w14:paraId="7366776E" w14:textId="73127DD2" w:rsidR="00361226" w:rsidRPr="00685B4E" w:rsidRDefault="00361226" w:rsidP="00AB2F7F">
            <w:pPr>
              <w:pStyle w:val="ListNumber"/>
              <w:numPr>
                <w:ilvl w:val="0"/>
                <w:numId w:val="8"/>
              </w:numPr>
            </w:pPr>
            <w:r>
              <w:t>Trustee Declaration Act</w:t>
            </w:r>
          </w:p>
        </w:tc>
      </w:tr>
      <w:tr w:rsidR="00361226" w14:paraId="08278DEA" w14:textId="77777777" w:rsidTr="00C531E2">
        <w:tc>
          <w:tcPr>
            <w:tcW w:w="9781" w:type="dxa"/>
          </w:tcPr>
          <w:p w14:paraId="0218B014" w14:textId="7AC67934" w:rsidR="00361226" w:rsidRPr="00685B4E" w:rsidRDefault="00361226" w:rsidP="00AB2F7F">
            <w:pPr>
              <w:pStyle w:val="ListNumber"/>
              <w:numPr>
                <w:ilvl w:val="0"/>
                <w:numId w:val="8"/>
              </w:numPr>
            </w:pPr>
            <w:r>
              <w:t>Trustee Role Descriptions and Person Specification</w:t>
            </w:r>
          </w:p>
        </w:tc>
      </w:tr>
      <w:tr w:rsidR="00361226" w14:paraId="50CC3354" w14:textId="77777777" w:rsidTr="00C531E2">
        <w:trPr>
          <w:trHeight w:val="225"/>
        </w:trPr>
        <w:tc>
          <w:tcPr>
            <w:tcW w:w="9781" w:type="dxa"/>
          </w:tcPr>
          <w:p w14:paraId="5AE6515D" w14:textId="1BA15391" w:rsidR="00361226" w:rsidRPr="00685B4E" w:rsidRDefault="00361226" w:rsidP="00AB2F7F">
            <w:pPr>
              <w:pStyle w:val="ListNumber"/>
              <w:numPr>
                <w:ilvl w:val="0"/>
                <w:numId w:val="8"/>
              </w:numPr>
            </w:pPr>
            <w:r>
              <w:t>Additional Information and Resources</w:t>
            </w:r>
          </w:p>
        </w:tc>
      </w:tr>
    </w:tbl>
    <w:bookmarkEnd w:id="1"/>
    <w:p w14:paraId="3A3B7FD1" w14:textId="0A9B0D3E" w:rsidR="00685B4E" w:rsidRDefault="00860063" w:rsidP="009355C2">
      <w:pPr>
        <w:pStyle w:val="Heading1"/>
        <w:rPr>
          <w:color w:val="054854" w:themeColor="accent3"/>
        </w:rPr>
      </w:pPr>
      <w:r w:rsidRPr="00F34FCF">
        <w:rPr>
          <w:color w:val="054854" w:themeColor="accent3"/>
        </w:rPr>
        <w:t>Trustees Key Roles and Responsibilities</w:t>
      </w:r>
    </w:p>
    <w:tbl>
      <w:tblPr>
        <w:tblW w:w="0" w:type="auto"/>
        <w:tblLayout w:type="fixed"/>
        <w:tblCellMar>
          <w:left w:w="115" w:type="dxa"/>
          <w:right w:w="115" w:type="dxa"/>
        </w:tblCellMar>
        <w:tblLook w:val="0600" w:firstRow="0" w:lastRow="0" w:firstColumn="0" w:lastColumn="0" w:noHBand="1" w:noVBand="1"/>
      </w:tblPr>
      <w:tblGrid>
        <w:gridCol w:w="10065"/>
      </w:tblGrid>
      <w:tr w:rsidR="00361226" w:rsidRPr="00AA7D1F" w14:paraId="1CD0E05E" w14:textId="77777777" w:rsidTr="00361226">
        <w:trPr>
          <w:trHeight w:val="297"/>
        </w:trPr>
        <w:tc>
          <w:tcPr>
            <w:tcW w:w="10065" w:type="dxa"/>
          </w:tcPr>
          <w:p w14:paraId="32E26DE2" w14:textId="796C556C" w:rsidR="00361226" w:rsidRDefault="00361226" w:rsidP="00361226">
            <w:pPr>
              <w:spacing w:line="276" w:lineRule="auto"/>
              <w:ind w:right="227"/>
              <w:jc w:val="both"/>
            </w:pPr>
            <w:bookmarkStart w:id="2" w:name="_Hlk44351905"/>
            <w:r>
              <w:t>As a trustee you must</w:t>
            </w:r>
            <w:r w:rsidR="00BC71AE">
              <w:t>:</w:t>
            </w:r>
          </w:p>
          <w:p w14:paraId="30157231" w14:textId="1F2FF639" w:rsidR="00361226" w:rsidRDefault="00361226" w:rsidP="00AB2F7F">
            <w:pPr>
              <w:pStyle w:val="ListParagraph"/>
              <w:numPr>
                <w:ilvl w:val="0"/>
                <w:numId w:val="9"/>
              </w:numPr>
              <w:spacing w:line="276" w:lineRule="auto"/>
              <w:ind w:right="227"/>
              <w:jc w:val="both"/>
            </w:pPr>
            <w:r>
              <w:t xml:space="preserve">take legal responsibility for the overall management of the charity </w:t>
            </w:r>
          </w:p>
          <w:p w14:paraId="41CA9FC3" w14:textId="0A61F070" w:rsidR="00361226" w:rsidRDefault="00361226" w:rsidP="00AB2F7F">
            <w:pPr>
              <w:pStyle w:val="ListParagraph"/>
              <w:numPr>
                <w:ilvl w:val="0"/>
                <w:numId w:val="9"/>
              </w:numPr>
              <w:spacing w:line="276" w:lineRule="auto"/>
              <w:ind w:right="227"/>
              <w:jc w:val="both"/>
            </w:pPr>
            <w:r>
              <w:t>always act in the best interests of the charity and you must not let your personal interests, views or prejudices affect your conduct as a trustee</w:t>
            </w:r>
          </w:p>
          <w:p w14:paraId="155FCD24" w14:textId="5915E6A3" w:rsidR="00361226" w:rsidRDefault="00361226" w:rsidP="00AB2F7F">
            <w:pPr>
              <w:pStyle w:val="ListParagraph"/>
              <w:numPr>
                <w:ilvl w:val="0"/>
                <w:numId w:val="9"/>
              </w:numPr>
              <w:spacing w:line="276" w:lineRule="auto"/>
              <w:ind w:right="227"/>
              <w:jc w:val="both"/>
            </w:pPr>
            <w:r>
              <w:t xml:space="preserve">act reasonably and responsibly in all matters and exclude yourself from discussions and decisions if there is a conflict of interest </w:t>
            </w:r>
          </w:p>
          <w:p w14:paraId="174D94A1" w14:textId="394B32EE" w:rsidR="00361226" w:rsidRDefault="00361226" w:rsidP="00AB2F7F">
            <w:pPr>
              <w:pStyle w:val="ListParagraph"/>
              <w:numPr>
                <w:ilvl w:val="0"/>
                <w:numId w:val="9"/>
              </w:numPr>
              <w:spacing w:line="276" w:lineRule="auto"/>
              <w:ind w:right="227"/>
              <w:jc w:val="both"/>
            </w:pPr>
            <w:r>
              <w:t>only use your charity’s income and property for the purposes set out in its governing document</w:t>
            </w:r>
          </w:p>
          <w:p w14:paraId="164BA0F5" w14:textId="799B7BCD" w:rsidR="00361226" w:rsidRDefault="00361226" w:rsidP="00AB2F7F">
            <w:pPr>
              <w:pStyle w:val="ListParagraph"/>
              <w:numPr>
                <w:ilvl w:val="0"/>
                <w:numId w:val="9"/>
              </w:numPr>
              <w:spacing w:line="276" w:lineRule="auto"/>
              <w:ind w:right="227"/>
              <w:jc w:val="both"/>
            </w:pPr>
            <w:r>
              <w:t>make decisions in line with good practice and the rules set by your charity’s governing document, including excluding any trustee who has a conflict of interest from discussions or decision-making on the matter</w:t>
            </w:r>
          </w:p>
          <w:p w14:paraId="192E35C1" w14:textId="54DAC829" w:rsidR="00361226" w:rsidRPr="00AA7D1F" w:rsidRDefault="00361226" w:rsidP="00AB2F7F">
            <w:pPr>
              <w:pStyle w:val="ListParagraph"/>
              <w:numPr>
                <w:ilvl w:val="0"/>
                <w:numId w:val="9"/>
              </w:numPr>
              <w:spacing w:line="276" w:lineRule="auto"/>
              <w:ind w:right="227"/>
              <w:jc w:val="both"/>
            </w:pPr>
            <w:r>
              <w:t>attend an Annual General Meeting and management committee meetings.</w:t>
            </w:r>
          </w:p>
        </w:tc>
      </w:tr>
    </w:tbl>
    <w:bookmarkEnd w:id="2"/>
    <w:p w14:paraId="0CED7AB2" w14:textId="1BE12B81" w:rsidR="00685B4E" w:rsidRPr="00F34FCF" w:rsidRDefault="00860063" w:rsidP="009355C2">
      <w:pPr>
        <w:pStyle w:val="Heading1"/>
        <w:rPr>
          <w:color w:val="054854" w:themeColor="accent3"/>
        </w:rPr>
      </w:pPr>
      <w:r w:rsidRPr="00F34FCF">
        <w:rPr>
          <w:color w:val="054854" w:themeColor="accent3"/>
        </w:rPr>
        <w:t>Trustee Eligibility</w:t>
      </w:r>
      <w:bookmarkStart w:id="3" w:name="_GoBack"/>
      <w:bookmarkEnd w:id="3"/>
    </w:p>
    <w:p w14:paraId="6EF94D62" w14:textId="77777777" w:rsidR="00D46577" w:rsidRDefault="00D46577" w:rsidP="008A2FC7">
      <w:pPr>
        <w:spacing w:line="276" w:lineRule="auto"/>
        <w:ind w:right="227"/>
        <w:jc w:val="both"/>
      </w:pPr>
      <w:r w:rsidRPr="00D46577">
        <w:t>You must be at least 18 years old (16 if your group is a company or charitable incorporated organisation (CIO)).</w:t>
      </w:r>
    </w:p>
    <w:p w14:paraId="4ACE9558" w14:textId="3B5DB0A1" w:rsidR="003A7E8A" w:rsidRDefault="00227EE5" w:rsidP="008A2FC7">
      <w:pPr>
        <w:spacing w:line="276" w:lineRule="auto"/>
        <w:ind w:right="227"/>
        <w:jc w:val="both"/>
      </w:pPr>
      <w:r w:rsidRPr="00227EE5">
        <w:t>Some people are disqualified by law to become a trustee. Subject to waiver provisions, this includes anyone who:</w:t>
      </w:r>
    </w:p>
    <w:p w14:paraId="58770B68" w14:textId="77777777" w:rsidR="00625F63" w:rsidRDefault="00625F63" w:rsidP="00AB2F7F">
      <w:pPr>
        <w:pStyle w:val="ListParagraph"/>
        <w:numPr>
          <w:ilvl w:val="0"/>
          <w:numId w:val="9"/>
        </w:numPr>
        <w:spacing w:line="276" w:lineRule="auto"/>
        <w:ind w:right="227"/>
        <w:jc w:val="both"/>
      </w:pPr>
      <w:r>
        <w:t>has an unspent conviction that involves dishonesty or trust</w:t>
      </w:r>
    </w:p>
    <w:p w14:paraId="69FD7F8D" w14:textId="77777777" w:rsidR="00625F63" w:rsidRDefault="00625F63" w:rsidP="00AB2F7F">
      <w:pPr>
        <w:pStyle w:val="ListParagraph"/>
        <w:numPr>
          <w:ilvl w:val="0"/>
          <w:numId w:val="9"/>
        </w:numPr>
        <w:spacing w:line="276" w:lineRule="auto"/>
        <w:ind w:right="227"/>
        <w:jc w:val="both"/>
      </w:pPr>
      <w:r>
        <w:t>is currently declared or subject to restrictions of bankruptcy or has an individual voluntary agreement (IVA) with creditors</w:t>
      </w:r>
    </w:p>
    <w:p w14:paraId="31A7C237" w14:textId="77777777" w:rsidR="00D412C0" w:rsidRDefault="00625F63" w:rsidP="00AB2F7F">
      <w:pPr>
        <w:pStyle w:val="ListParagraph"/>
        <w:numPr>
          <w:ilvl w:val="0"/>
          <w:numId w:val="9"/>
        </w:numPr>
        <w:spacing w:line="276" w:lineRule="auto"/>
        <w:ind w:right="227"/>
        <w:jc w:val="both"/>
      </w:pPr>
      <w:r>
        <w:t>is disqualified from bring a company director</w:t>
      </w:r>
    </w:p>
    <w:p w14:paraId="325DC798" w14:textId="7042A7DF" w:rsidR="00CC134A" w:rsidRDefault="00D412C0" w:rsidP="00AB2F7F">
      <w:pPr>
        <w:pStyle w:val="ListParagraph"/>
        <w:numPr>
          <w:ilvl w:val="0"/>
          <w:numId w:val="9"/>
        </w:numPr>
        <w:spacing w:line="276" w:lineRule="auto"/>
        <w:ind w:right="227"/>
        <w:jc w:val="both"/>
      </w:pPr>
      <w:r w:rsidRPr="00D412C0">
        <w:t>has been removed as a trustee by the commission or the High Court due to misconduct or mismanagemen</w:t>
      </w:r>
      <w:r w:rsidR="00CC134A">
        <w:t>t</w:t>
      </w:r>
    </w:p>
    <w:p w14:paraId="482F01D5" w14:textId="5B65FC82" w:rsidR="00CC134A" w:rsidRDefault="00CC134A" w:rsidP="00CC134A">
      <w:pPr>
        <w:spacing w:line="276" w:lineRule="auto"/>
        <w:ind w:right="227"/>
        <w:jc w:val="both"/>
      </w:pPr>
    </w:p>
    <w:p w14:paraId="7294FE23" w14:textId="77777777" w:rsidR="00CC134A" w:rsidRDefault="00CC134A" w:rsidP="00CC134A">
      <w:pPr>
        <w:spacing w:line="276" w:lineRule="auto"/>
        <w:ind w:right="227"/>
        <w:jc w:val="both"/>
      </w:pPr>
    </w:p>
    <w:p w14:paraId="7F5C5DB8" w14:textId="68AF4F29" w:rsidR="00685B4E" w:rsidRPr="00F34FCF" w:rsidRDefault="00860063" w:rsidP="009355C2">
      <w:pPr>
        <w:pStyle w:val="Heading1"/>
        <w:rPr>
          <w:color w:val="054854" w:themeColor="accent3"/>
        </w:rPr>
      </w:pPr>
      <w:r w:rsidRPr="00F34FCF">
        <w:rPr>
          <w:color w:val="054854" w:themeColor="accent3"/>
        </w:rPr>
        <w:t>Trustee Code of Conduct</w:t>
      </w:r>
    </w:p>
    <w:p w14:paraId="4E6C410B" w14:textId="4865C657" w:rsidR="00D67E9D" w:rsidRDefault="00C65318" w:rsidP="008A2FC7">
      <w:pPr>
        <w:spacing w:line="276" w:lineRule="auto"/>
        <w:ind w:right="227"/>
        <w:jc w:val="both"/>
      </w:pPr>
      <w:r w:rsidRPr="00C65318">
        <w:t>The principles set out in the Code of Conduct are</w:t>
      </w:r>
      <w:r w:rsidR="00D67E9D">
        <w:t>:</w:t>
      </w:r>
    </w:p>
    <w:p w14:paraId="7589F185" w14:textId="77777777" w:rsidR="00360B43" w:rsidRDefault="00360B43" w:rsidP="00AB2F7F">
      <w:pPr>
        <w:pStyle w:val="ListParagraph"/>
        <w:numPr>
          <w:ilvl w:val="0"/>
          <w:numId w:val="9"/>
        </w:numPr>
        <w:spacing w:line="276" w:lineRule="auto"/>
        <w:ind w:right="227"/>
        <w:jc w:val="both"/>
      </w:pPr>
      <w:r>
        <w:t xml:space="preserve">Duty  </w:t>
      </w:r>
    </w:p>
    <w:p w14:paraId="480368F0" w14:textId="77777777" w:rsidR="00360B43" w:rsidRDefault="00360B43" w:rsidP="00AB2F7F">
      <w:pPr>
        <w:pStyle w:val="ListParagraph"/>
        <w:numPr>
          <w:ilvl w:val="0"/>
          <w:numId w:val="9"/>
        </w:numPr>
        <w:spacing w:line="276" w:lineRule="auto"/>
        <w:ind w:right="227"/>
        <w:jc w:val="both"/>
      </w:pPr>
      <w:r>
        <w:t xml:space="preserve">Openness </w:t>
      </w:r>
    </w:p>
    <w:p w14:paraId="45DD8F23" w14:textId="77777777" w:rsidR="00360B43" w:rsidRDefault="00360B43" w:rsidP="00AB2F7F">
      <w:pPr>
        <w:pStyle w:val="ListParagraph"/>
        <w:numPr>
          <w:ilvl w:val="0"/>
          <w:numId w:val="9"/>
        </w:numPr>
        <w:spacing w:line="276" w:lineRule="auto"/>
        <w:ind w:right="227"/>
        <w:jc w:val="both"/>
      </w:pPr>
      <w:r>
        <w:t xml:space="preserve">Selflessness </w:t>
      </w:r>
    </w:p>
    <w:p w14:paraId="5FC90449" w14:textId="77777777" w:rsidR="00360B43" w:rsidRDefault="00360B43" w:rsidP="00AB2F7F">
      <w:pPr>
        <w:pStyle w:val="ListParagraph"/>
        <w:numPr>
          <w:ilvl w:val="0"/>
          <w:numId w:val="9"/>
        </w:numPr>
        <w:spacing w:line="276" w:lineRule="auto"/>
        <w:ind w:right="227"/>
        <w:jc w:val="both"/>
      </w:pPr>
      <w:r>
        <w:t xml:space="preserve">Honesty </w:t>
      </w:r>
    </w:p>
    <w:p w14:paraId="3DB644CE" w14:textId="77777777" w:rsidR="00360B43" w:rsidRDefault="00360B43" w:rsidP="00AB2F7F">
      <w:pPr>
        <w:pStyle w:val="ListParagraph"/>
        <w:numPr>
          <w:ilvl w:val="0"/>
          <w:numId w:val="9"/>
        </w:numPr>
        <w:spacing w:line="276" w:lineRule="auto"/>
        <w:ind w:right="227"/>
        <w:jc w:val="both"/>
      </w:pPr>
      <w:r>
        <w:t>Integrity</w:t>
      </w:r>
    </w:p>
    <w:p w14:paraId="147A55FA" w14:textId="77777777" w:rsidR="00360B43" w:rsidRDefault="00360B43" w:rsidP="00AB2F7F">
      <w:pPr>
        <w:pStyle w:val="ListParagraph"/>
        <w:numPr>
          <w:ilvl w:val="0"/>
          <w:numId w:val="9"/>
        </w:numPr>
        <w:spacing w:line="276" w:lineRule="auto"/>
        <w:ind w:right="227"/>
        <w:jc w:val="both"/>
      </w:pPr>
      <w:r>
        <w:t>Objectivity</w:t>
      </w:r>
    </w:p>
    <w:p w14:paraId="344101B5" w14:textId="77777777" w:rsidR="00360B43" w:rsidRDefault="00360B43" w:rsidP="00AB2F7F">
      <w:pPr>
        <w:pStyle w:val="ListParagraph"/>
        <w:numPr>
          <w:ilvl w:val="0"/>
          <w:numId w:val="9"/>
        </w:numPr>
        <w:spacing w:line="276" w:lineRule="auto"/>
        <w:ind w:right="227"/>
        <w:jc w:val="both"/>
      </w:pPr>
      <w:r>
        <w:t xml:space="preserve">Respect </w:t>
      </w:r>
    </w:p>
    <w:p w14:paraId="3CEB44D6" w14:textId="77777777" w:rsidR="00360B43" w:rsidRDefault="00360B43" w:rsidP="00AB2F7F">
      <w:pPr>
        <w:pStyle w:val="ListParagraph"/>
        <w:numPr>
          <w:ilvl w:val="0"/>
          <w:numId w:val="9"/>
        </w:numPr>
        <w:spacing w:line="276" w:lineRule="auto"/>
        <w:ind w:right="227"/>
        <w:jc w:val="both"/>
      </w:pPr>
      <w:r>
        <w:t xml:space="preserve">Accountability </w:t>
      </w:r>
    </w:p>
    <w:p w14:paraId="2888943D" w14:textId="47324EAB" w:rsidR="00B22F32" w:rsidRDefault="00B22F32" w:rsidP="008A2FC7">
      <w:pPr>
        <w:spacing w:line="276" w:lineRule="auto"/>
        <w:ind w:right="227"/>
        <w:jc w:val="both"/>
      </w:pPr>
      <w:r w:rsidRPr="00B22F32">
        <w:t>The values are:</w:t>
      </w:r>
    </w:p>
    <w:p w14:paraId="768E77B3" w14:textId="0C11494E" w:rsidR="00F6029B" w:rsidRDefault="003F55AA" w:rsidP="00AB2F7F">
      <w:pPr>
        <w:pStyle w:val="ListParagraph"/>
        <w:numPr>
          <w:ilvl w:val="0"/>
          <w:numId w:val="10"/>
        </w:numPr>
        <w:spacing w:line="240" w:lineRule="auto"/>
        <w:ind w:left="714" w:right="227" w:hanging="357"/>
        <w:jc w:val="both"/>
      </w:pPr>
      <w:r w:rsidRPr="00F6029B">
        <w:rPr>
          <w:b/>
          <w:bCs/>
        </w:rPr>
        <w:t>"Courtesy"</w:t>
      </w:r>
      <w:r w:rsidRPr="00F6029B">
        <w:rPr>
          <w:b/>
          <w:bCs/>
        </w:rPr>
        <w:t xml:space="preserve"> </w:t>
      </w:r>
      <w:r>
        <w:t>- meaning treating everyone politely and with consideration, respecting the other person's viewpoint even when not sharing it.</w:t>
      </w:r>
    </w:p>
    <w:p w14:paraId="0E35F088" w14:textId="77777777" w:rsidR="00F6029B" w:rsidRDefault="00F6029B" w:rsidP="008A2FC7">
      <w:pPr>
        <w:spacing w:line="240" w:lineRule="auto"/>
        <w:ind w:left="357" w:right="227"/>
        <w:jc w:val="both"/>
      </w:pPr>
    </w:p>
    <w:p w14:paraId="3F67BCD1" w14:textId="03EF7E5D" w:rsidR="00F6029B" w:rsidRDefault="00F6029B" w:rsidP="00AB2F7F">
      <w:pPr>
        <w:pStyle w:val="ListParagraph"/>
        <w:numPr>
          <w:ilvl w:val="0"/>
          <w:numId w:val="10"/>
        </w:numPr>
        <w:shd w:val="clear" w:color="auto" w:fill="FFFFFF"/>
        <w:spacing w:line="240" w:lineRule="auto"/>
        <w:jc w:val="both"/>
        <w:rPr>
          <w:rFonts w:ascii="Arial" w:eastAsia="Times New Roman" w:hAnsi="Arial" w:cs="Arial"/>
        </w:rPr>
      </w:pPr>
      <w:r w:rsidRPr="00F6029B">
        <w:rPr>
          <w:rFonts w:ascii="Arial" w:eastAsia="Times New Roman" w:hAnsi="Arial" w:cs="Arial"/>
          <w:b/>
          <w:bCs/>
        </w:rPr>
        <w:t>"Openness"</w:t>
      </w:r>
      <w:r w:rsidRPr="00F6029B">
        <w:rPr>
          <w:rFonts w:ascii="Arial" w:eastAsia="Times New Roman" w:hAnsi="Arial" w:cs="Arial"/>
        </w:rPr>
        <w:t> </w:t>
      </w:r>
      <w:r>
        <w:rPr>
          <w:rFonts w:ascii="Arial" w:eastAsia="Times New Roman" w:hAnsi="Arial" w:cs="Arial"/>
        </w:rPr>
        <w:t xml:space="preserve">- </w:t>
      </w:r>
      <w:r w:rsidRPr="00F6029B">
        <w:rPr>
          <w:rFonts w:ascii="Arial" w:eastAsia="Times New Roman" w:hAnsi="Arial" w:cs="Arial"/>
        </w:rPr>
        <w:t>means dealing with people honestly, admitting mistakes and informing people of what we do and the reasons why.</w:t>
      </w:r>
    </w:p>
    <w:p w14:paraId="15CF59C1" w14:textId="77777777" w:rsidR="00F6029B" w:rsidRPr="00F6029B" w:rsidRDefault="00F6029B" w:rsidP="00F6029B">
      <w:pPr>
        <w:shd w:val="clear" w:color="auto" w:fill="FFFFFF"/>
        <w:spacing w:line="240" w:lineRule="auto"/>
        <w:rPr>
          <w:rFonts w:ascii="Arial" w:eastAsia="Times New Roman" w:hAnsi="Arial" w:cs="Arial"/>
        </w:rPr>
      </w:pPr>
    </w:p>
    <w:p w14:paraId="5E4BBB09" w14:textId="2C2A427B" w:rsidR="00F6029B" w:rsidRPr="00F6029B" w:rsidRDefault="00F6029B" w:rsidP="00AB2F7F">
      <w:pPr>
        <w:pStyle w:val="ListParagraph"/>
        <w:numPr>
          <w:ilvl w:val="0"/>
          <w:numId w:val="10"/>
        </w:numPr>
        <w:shd w:val="clear" w:color="auto" w:fill="FFFFFF"/>
        <w:spacing w:before="60" w:line="240" w:lineRule="auto"/>
        <w:rPr>
          <w:rFonts w:ascii="Arial" w:eastAsia="Times New Roman" w:hAnsi="Arial" w:cs="Arial"/>
        </w:rPr>
      </w:pPr>
      <w:r w:rsidRPr="00F6029B">
        <w:rPr>
          <w:rFonts w:ascii="Arial" w:eastAsia="Times New Roman" w:hAnsi="Arial" w:cs="Arial"/>
          <w:b/>
          <w:bCs/>
        </w:rPr>
        <w:t>"Responsiveness"</w:t>
      </w:r>
      <w:r>
        <w:rPr>
          <w:rFonts w:ascii="Arial" w:eastAsia="Times New Roman" w:hAnsi="Arial" w:cs="Arial"/>
        </w:rPr>
        <w:t xml:space="preserve"> </w:t>
      </w:r>
      <w:r w:rsidRPr="00F6029B">
        <w:rPr>
          <w:rFonts w:ascii="Arial" w:eastAsia="Times New Roman" w:hAnsi="Arial" w:cs="Arial"/>
        </w:rPr>
        <w:t xml:space="preserve">- listening, taking account of all the facts and circumstances, </w:t>
      </w:r>
      <w:proofErr w:type="gramStart"/>
      <w:r w:rsidRPr="00F6029B">
        <w:rPr>
          <w:rFonts w:ascii="Arial" w:eastAsia="Times New Roman" w:hAnsi="Arial" w:cs="Arial"/>
        </w:rPr>
        <w:t>making a decision</w:t>
      </w:r>
      <w:proofErr w:type="gramEnd"/>
      <w:r w:rsidRPr="00F6029B">
        <w:rPr>
          <w:rFonts w:ascii="Arial" w:eastAsia="Times New Roman" w:hAnsi="Arial" w:cs="Arial"/>
        </w:rPr>
        <w:t xml:space="preserve"> and informing those affected within an appropriate time scale. </w:t>
      </w:r>
    </w:p>
    <w:p w14:paraId="4C2DD302" w14:textId="77777777" w:rsidR="003F55AA" w:rsidRDefault="003F55AA" w:rsidP="00F6029B">
      <w:pPr>
        <w:spacing w:line="276" w:lineRule="auto"/>
        <w:ind w:left="360" w:right="227"/>
      </w:pPr>
    </w:p>
    <w:p w14:paraId="40129AA6" w14:textId="13D19B82" w:rsidR="005B78D6" w:rsidRDefault="005B78D6" w:rsidP="00AB2F7F">
      <w:pPr>
        <w:numPr>
          <w:ilvl w:val="0"/>
          <w:numId w:val="9"/>
        </w:numPr>
        <w:spacing w:line="276" w:lineRule="auto"/>
        <w:ind w:right="227"/>
        <w:contextualSpacing/>
        <w:jc w:val="both"/>
      </w:pPr>
      <w:r>
        <w:t xml:space="preserve">Treat everyone fairly and consistently </w:t>
      </w:r>
    </w:p>
    <w:p w14:paraId="24C3AF5E" w14:textId="77777777" w:rsidR="005B78D6" w:rsidRDefault="005B78D6" w:rsidP="00AB2F7F">
      <w:pPr>
        <w:numPr>
          <w:ilvl w:val="0"/>
          <w:numId w:val="9"/>
        </w:numPr>
        <w:spacing w:line="276" w:lineRule="auto"/>
        <w:ind w:right="227"/>
        <w:contextualSpacing/>
        <w:jc w:val="both"/>
      </w:pPr>
      <w:r>
        <w:t xml:space="preserve">Let others speak/explain their position </w:t>
      </w:r>
    </w:p>
    <w:p w14:paraId="022B738E" w14:textId="77777777" w:rsidR="005B78D6" w:rsidRDefault="005B78D6" w:rsidP="00AB2F7F">
      <w:pPr>
        <w:numPr>
          <w:ilvl w:val="0"/>
          <w:numId w:val="9"/>
        </w:numPr>
        <w:spacing w:line="276" w:lineRule="auto"/>
        <w:ind w:right="227"/>
        <w:contextualSpacing/>
        <w:jc w:val="both"/>
      </w:pPr>
      <w:r>
        <w:t xml:space="preserve">Listen actively </w:t>
      </w:r>
    </w:p>
    <w:p w14:paraId="18CCF90C" w14:textId="681A119E" w:rsidR="005B78D6" w:rsidRDefault="005B78D6" w:rsidP="00AB2F7F">
      <w:pPr>
        <w:numPr>
          <w:ilvl w:val="0"/>
          <w:numId w:val="9"/>
        </w:numPr>
        <w:spacing w:line="276" w:lineRule="auto"/>
        <w:ind w:right="227"/>
        <w:contextualSpacing/>
        <w:jc w:val="both"/>
      </w:pPr>
      <w:r>
        <w:t>Criticise</w:t>
      </w:r>
      <w:r w:rsidR="00A146F0">
        <w:t xml:space="preserve"> </w:t>
      </w:r>
      <w:r>
        <w:t>reports/actions/outcomes constructively (specifically what requires to be</w:t>
      </w:r>
      <w:r w:rsidR="00FF421C">
        <w:t xml:space="preserve"> </w:t>
      </w:r>
      <w:r>
        <w:t xml:space="preserve">changed, how?) </w:t>
      </w:r>
    </w:p>
    <w:p w14:paraId="0A7AFFC7" w14:textId="77777777" w:rsidR="005B78D6" w:rsidRDefault="005B78D6" w:rsidP="00AB2F7F">
      <w:pPr>
        <w:numPr>
          <w:ilvl w:val="0"/>
          <w:numId w:val="9"/>
        </w:numPr>
        <w:spacing w:line="276" w:lineRule="auto"/>
        <w:ind w:right="227"/>
        <w:contextualSpacing/>
        <w:jc w:val="both"/>
      </w:pPr>
      <w:r>
        <w:t xml:space="preserve">Ensure that any criticism is well founded - what are the facts? </w:t>
      </w:r>
    </w:p>
    <w:p w14:paraId="2BB33489" w14:textId="77777777" w:rsidR="005B78D6" w:rsidRDefault="005B78D6" w:rsidP="00AB2F7F">
      <w:pPr>
        <w:numPr>
          <w:ilvl w:val="0"/>
          <w:numId w:val="9"/>
        </w:numPr>
        <w:spacing w:line="276" w:lineRule="auto"/>
        <w:ind w:right="227"/>
        <w:contextualSpacing/>
        <w:jc w:val="both"/>
      </w:pPr>
      <w:r>
        <w:t xml:space="preserve">Contact the relevant Head of Service first if you have any concerns </w:t>
      </w:r>
    </w:p>
    <w:p w14:paraId="14F32AF0" w14:textId="77777777" w:rsidR="005B78D6" w:rsidRDefault="005B78D6" w:rsidP="00AB2F7F">
      <w:pPr>
        <w:numPr>
          <w:ilvl w:val="0"/>
          <w:numId w:val="9"/>
        </w:numPr>
        <w:spacing w:line="276" w:lineRule="auto"/>
        <w:ind w:right="227"/>
        <w:contextualSpacing/>
        <w:jc w:val="both"/>
      </w:pPr>
      <w:r>
        <w:t xml:space="preserve">Challenge unacceptable behaviour in others e.g. intervene if you witness </w:t>
      </w:r>
    </w:p>
    <w:p w14:paraId="4FC2F162" w14:textId="77777777" w:rsidR="005B78D6" w:rsidRDefault="005B78D6" w:rsidP="00AB2F7F">
      <w:pPr>
        <w:numPr>
          <w:ilvl w:val="0"/>
          <w:numId w:val="9"/>
        </w:numPr>
        <w:spacing w:line="276" w:lineRule="auto"/>
        <w:ind w:right="227"/>
        <w:contextualSpacing/>
        <w:jc w:val="both"/>
      </w:pPr>
      <w:r>
        <w:t xml:space="preserve">intimidating behaviour </w:t>
      </w:r>
    </w:p>
    <w:p w14:paraId="04B31F49" w14:textId="77777777" w:rsidR="005B78D6" w:rsidRDefault="005B78D6" w:rsidP="00AB2F7F">
      <w:pPr>
        <w:numPr>
          <w:ilvl w:val="0"/>
          <w:numId w:val="9"/>
        </w:numPr>
        <w:spacing w:line="276" w:lineRule="auto"/>
        <w:ind w:right="227"/>
        <w:contextualSpacing/>
        <w:jc w:val="both"/>
      </w:pPr>
      <w:r>
        <w:t xml:space="preserve">Keep confidential matters, confidential (If in doubt check) </w:t>
      </w:r>
    </w:p>
    <w:p w14:paraId="371D1B1D" w14:textId="3918A8EE" w:rsidR="009355C2" w:rsidRDefault="005B78D6" w:rsidP="00AB2F7F">
      <w:pPr>
        <w:numPr>
          <w:ilvl w:val="0"/>
          <w:numId w:val="9"/>
        </w:numPr>
        <w:spacing w:line="276" w:lineRule="auto"/>
        <w:ind w:right="227"/>
        <w:contextualSpacing/>
        <w:jc w:val="both"/>
      </w:pPr>
      <w:r>
        <w:t xml:space="preserve">Be aware that your body language can appear intimidating to others </w:t>
      </w:r>
    </w:p>
    <w:p w14:paraId="72A5FED3" w14:textId="16FEA1C4" w:rsidR="00685B4E" w:rsidRPr="00F34FCF" w:rsidRDefault="00860063" w:rsidP="006F38DB">
      <w:pPr>
        <w:pStyle w:val="Heading1"/>
        <w:rPr>
          <w:color w:val="054854" w:themeColor="accent3"/>
        </w:rPr>
      </w:pPr>
      <w:bookmarkStart w:id="4" w:name="_Hlk44356400"/>
      <w:r w:rsidRPr="00F34FCF">
        <w:rPr>
          <w:color w:val="054854" w:themeColor="accent3"/>
        </w:rPr>
        <w:t>Trustee Declaration Act</w:t>
      </w:r>
    </w:p>
    <w:p w14:paraId="66E54DCE" w14:textId="36BED679" w:rsidR="003755C0" w:rsidRDefault="00100956" w:rsidP="008A2FC7">
      <w:pPr>
        <w:spacing w:line="276" w:lineRule="auto"/>
        <w:ind w:right="227"/>
        <w:jc w:val="both"/>
      </w:pPr>
      <w:r w:rsidRPr="00100956">
        <w:t>I declare that:</w:t>
      </w:r>
    </w:p>
    <w:p w14:paraId="51A5A413" w14:textId="77777777" w:rsidR="00A92F6A" w:rsidRDefault="00A92F6A" w:rsidP="008A2FC7">
      <w:pPr>
        <w:spacing w:line="276" w:lineRule="auto"/>
        <w:ind w:right="227"/>
        <w:jc w:val="both"/>
      </w:pPr>
      <w:r w:rsidRPr="00A92F6A">
        <w:t xml:space="preserve">I am willing to act as a charity trustee of …………………………………………….… and I am fully aware of the Board’s purposes and rules set out in its governing document. I understand the responsibilities involved as a trustee and I will act and carry out my duties in accordance with the guidelines by the Charity Commission, the governing document and the trustee’s code of conduct. </w:t>
      </w:r>
    </w:p>
    <w:p w14:paraId="6714505F" w14:textId="77777777" w:rsidR="00B94D28" w:rsidRDefault="00B94D28" w:rsidP="008A2FC7">
      <w:pPr>
        <w:spacing w:line="276" w:lineRule="auto"/>
        <w:ind w:right="227"/>
        <w:jc w:val="both"/>
      </w:pPr>
      <w:r w:rsidRPr="00B94D28">
        <w:t xml:space="preserve">I am not disqualified from being a charity trustee in terms of the Charities Act 2011 that is: </w:t>
      </w:r>
    </w:p>
    <w:p w14:paraId="26E0A963" w14:textId="619512C6" w:rsidR="00003CAE" w:rsidRDefault="00003CAE" w:rsidP="00AB2F7F">
      <w:pPr>
        <w:pStyle w:val="ListParagraph"/>
        <w:numPr>
          <w:ilvl w:val="0"/>
          <w:numId w:val="9"/>
        </w:numPr>
        <w:spacing w:line="276" w:lineRule="auto"/>
        <w:ind w:right="227"/>
        <w:jc w:val="both"/>
      </w:pPr>
      <w:r>
        <w:t xml:space="preserve">I am not an undischarged bankrupt </w:t>
      </w:r>
    </w:p>
    <w:p w14:paraId="13CF0E10" w14:textId="77777777" w:rsidR="00003CAE" w:rsidRDefault="00003CAE" w:rsidP="00AB2F7F">
      <w:pPr>
        <w:pStyle w:val="ListParagraph"/>
        <w:numPr>
          <w:ilvl w:val="0"/>
          <w:numId w:val="9"/>
        </w:numPr>
        <w:spacing w:line="276" w:lineRule="auto"/>
        <w:ind w:right="227"/>
        <w:jc w:val="both"/>
      </w:pPr>
      <w:r>
        <w:t>I do not have an unspent conviction for an offence involving dishonesty</w:t>
      </w:r>
    </w:p>
    <w:p w14:paraId="095B4027" w14:textId="77777777" w:rsidR="00003CAE" w:rsidRDefault="00003CAE" w:rsidP="00AB2F7F">
      <w:pPr>
        <w:pStyle w:val="ListParagraph"/>
        <w:numPr>
          <w:ilvl w:val="0"/>
          <w:numId w:val="9"/>
        </w:numPr>
        <w:spacing w:line="276" w:lineRule="auto"/>
        <w:ind w:right="227"/>
        <w:jc w:val="both"/>
      </w:pPr>
      <w:r>
        <w:t>I do not have an unspent conviction for an offence under the 2011 Act</w:t>
      </w:r>
    </w:p>
    <w:p w14:paraId="0CB8BE76" w14:textId="77777777" w:rsidR="00003CAE" w:rsidRDefault="00003CAE" w:rsidP="00AB2F7F">
      <w:pPr>
        <w:pStyle w:val="ListParagraph"/>
        <w:numPr>
          <w:ilvl w:val="0"/>
          <w:numId w:val="9"/>
        </w:numPr>
        <w:spacing w:line="276" w:lineRule="auto"/>
        <w:ind w:right="227"/>
        <w:jc w:val="both"/>
      </w:pPr>
      <w:r>
        <w:t>I have not been removed by the Court of Session under the 2011 Act (or earlier legislation) from being a charity trustee or being concerned in the management or control of any charity or body</w:t>
      </w:r>
    </w:p>
    <w:p w14:paraId="266F6160" w14:textId="77777777" w:rsidR="00003CAE" w:rsidRDefault="00003CAE" w:rsidP="00AB2F7F">
      <w:pPr>
        <w:pStyle w:val="ListParagraph"/>
        <w:numPr>
          <w:ilvl w:val="0"/>
          <w:numId w:val="9"/>
        </w:numPr>
        <w:spacing w:line="276" w:lineRule="auto"/>
        <w:ind w:right="227"/>
        <w:jc w:val="both"/>
      </w:pPr>
      <w:r>
        <w:t>I have not been removed from being a charity trustee by the Charity Commission or the High Court in due to misconduct or mismanagement</w:t>
      </w:r>
    </w:p>
    <w:p w14:paraId="19F775AC" w14:textId="77777777" w:rsidR="00003CAE" w:rsidRDefault="00003CAE" w:rsidP="00AB2F7F">
      <w:pPr>
        <w:pStyle w:val="ListParagraph"/>
        <w:numPr>
          <w:ilvl w:val="0"/>
          <w:numId w:val="9"/>
        </w:numPr>
        <w:spacing w:line="276" w:lineRule="auto"/>
        <w:ind w:right="227"/>
        <w:jc w:val="both"/>
      </w:pPr>
      <w:r>
        <w:t xml:space="preserve">I have not entered into an individual voluntary arrangement (IVA) to pay off debts with creditors. </w:t>
      </w:r>
    </w:p>
    <w:p w14:paraId="6205F372" w14:textId="2CE948BF" w:rsidR="003755C0" w:rsidRDefault="00003CAE" w:rsidP="00AB2F7F">
      <w:pPr>
        <w:pStyle w:val="ListParagraph"/>
        <w:numPr>
          <w:ilvl w:val="0"/>
          <w:numId w:val="9"/>
        </w:numPr>
        <w:spacing w:line="276" w:lineRule="auto"/>
        <w:ind w:right="227"/>
        <w:jc w:val="both"/>
      </w:pPr>
      <w:r>
        <w:t>I am not disqualified from being a company director.</w:t>
      </w:r>
    </w:p>
    <w:p w14:paraId="0C989325" w14:textId="77777777" w:rsidR="00A146F0" w:rsidRDefault="00A146F0" w:rsidP="008A2FC7">
      <w:pPr>
        <w:pStyle w:val="ListParagraph"/>
        <w:spacing w:line="276" w:lineRule="auto"/>
        <w:ind w:right="227"/>
        <w:jc w:val="both"/>
      </w:pPr>
    </w:p>
    <w:p w14:paraId="7557306A" w14:textId="2F9D3759" w:rsidR="00A146F0" w:rsidRDefault="00BE4DF0" w:rsidP="00CC134A">
      <w:pPr>
        <w:jc w:val="both"/>
        <w:rPr>
          <w:rFonts w:ascii="Arial" w:hAnsi="Arial" w:cs="Arial"/>
          <w:b/>
          <w:szCs w:val="24"/>
        </w:rPr>
      </w:pPr>
      <w:r w:rsidRPr="00BE4DF0">
        <w:rPr>
          <w:rFonts w:ascii="Arial" w:hAnsi="Arial" w:cs="Arial"/>
          <w:b/>
          <w:szCs w:val="24"/>
        </w:rPr>
        <w:t xml:space="preserve">I understand that it is an offence to knowingly or recklessly provide false or misleading information. </w:t>
      </w:r>
    </w:p>
    <w:p w14:paraId="7BE99AC4" w14:textId="77777777" w:rsidR="00A146F0" w:rsidRDefault="00A146F0" w:rsidP="00A146F0">
      <w:r w:rsidRPr="003E5DFA">
        <w:rPr>
          <w:noProof/>
          <w:lang w:eastAsia="en-GB"/>
        </w:rPr>
        <mc:AlternateContent>
          <mc:Choice Requires="wps">
            <w:drawing>
              <wp:anchor distT="0" distB="0" distL="114300" distR="114300" simplePos="0" relativeHeight="251659264" behindDoc="0" locked="0" layoutInCell="1" allowOverlap="1" wp14:anchorId="43C9E015" wp14:editId="32A65E58">
                <wp:simplePos x="0" y="0"/>
                <wp:positionH relativeFrom="column">
                  <wp:posOffset>1447800</wp:posOffset>
                </wp:positionH>
                <wp:positionV relativeFrom="paragraph">
                  <wp:posOffset>124460</wp:posOffset>
                </wp:positionV>
                <wp:extent cx="4000500" cy="581025"/>
                <wp:effectExtent l="19050" t="19050" r="19050" b="28575"/>
                <wp:wrapNone/>
                <wp:docPr id="43" name="Rectangle 43"/>
                <wp:cNvGraphicFramePr/>
                <a:graphic xmlns:a="http://schemas.openxmlformats.org/drawingml/2006/main">
                  <a:graphicData uri="http://schemas.microsoft.com/office/word/2010/wordprocessingShape">
                    <wps:wsp>
                      <wps:cNvSpPr/>
                      <wps:spPr>
                        <a:xfrm>
                          <a:off x="0" y="0"/>
                          <a:ext cx="4000500" cy="581025"/>
                        </a:xfrm>
                        <a:prstGeom prst="rect">
                          <a:avLst/>
                        </a:prstGeom>
                        <a:no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6F46" id="Rectangle 43" o:spid="_x0000_s1026" style="position:absolute;margin-left:114pt;margin-top:9.8pt;width:31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" filled="f" strokecolor="#f6e0c6 [1940]" strokeweight="3pt"/>
            </w:pict>
          </mc:Fallback>
        </mc:AlternateContent>
      </w:r>
    </w:p>
    <w:p w14:paraId="4BE35CCB" w14:textId="163AC278" w:rsidR="00A146F0" w:rsidRDefault="00A146F0" w:rsidP="00A146F0">
      <w:pPr>
        <w:rPr>
          <w:rFonts w:ascii="Arial" w:hAnsi="Arial" w:cs="Arial"/>
          <w:b/>
          <w:szCs w:val="24"/>
        </w:rPr>
      </w:pPr>
      <w:r>
        <w:rPr>
          <w:rFonts w:ascii="Arial" w:hAnsi="Arial" w:cs="Arial"/>
          <w:b/>
          <w:szCs w:val="24"/>
        </w:rPr>
        <w:t>Signature</w:t>
      </w:r>
      <w:r>
        <w:rPr>
          <w:rFonts w:ascii="Arial" w:hAnsi="Arial" w:cs="Arial"/>
          <w:b/>
          <w:szCs w:val="24"/>
        </w:rPr>
        <w:t>:</w:t>
      </w:r>
    </w:p>
    <w:p w14:paraId="6C6BC0DE" w14:textId="77777777" w:rsidR="00A146F0" w:rsidRDefault="00A146F0" w:rsidP="00A146F0">
      <w:pPr>
        <w:rPr>
          <w:rFonts w:ascii="Arial" w:hAnsi="Arial" w:cs="Arial"/>
          <w:b/>
          <w:szCs w:val="24"/>
        </w:rPr>
      </w:pPr>
    </w:p>
    <w:p w14:paraId="7CD2FEC7" w14:textId="77777777" w:rsidR="00A146F0" w:rsidRPr="004D16FF" w:rsidRDefault="00A146F0" w:rsidP="00A146F0">
      <w:pPr>
        <w:rPr>
          <w:rFonts w:ascii="Arial" w:hAnsi="Arial" w:cs="Arial"/>
          <w:b/>
          <w:sz w:val="14"/>
          <w:szCs w:val="24"/>
        </w:rPr>
      </w:pPr>
      <w:r w:rsidRPr="003E5DFA">
        <w:rPr>
          <w:noProof/>
          <w:lang w:eastAsia="en-GB"/>
        </w:rPr>
        <mc:AlternateContent>
          <mc:Choice Requires="wps">
            <w:drawing>
              <wp:anchor distT="0" distB="0" distL="114300" distR="114300" simplePos="0" relativeHeight="251660288" behindDoc="0" locked="0" layoutInCell="1" allowOverlap="1" wp14:anchorId="337E3235" wp14:editId="0B58E5BC">
                <wp:simplePos x="0" y="0"/>
                <wp:positionH relativeFrom="column">
                  <wp:posOffset>1438275</wp:posOffset>
                </wp:positionH>
                <wp:positionV relativeFrom="paragraph">
                  <wp:posOffset>105410</wp:posOffset>
                </wp:positionV>
                <wp:extent cx="4000500" cy="361950"/>
                <wp:effectExtent l="19050" t="19050" r="19050" b="19050"/>
                <wp:wrapNone/>
                <wp:docPr id="45" name="Rectangle 45"/>
                <wp:cNvGraphicFramePr/>
                <a:graphic xmlns:a="http://schemas.openxmlformats.org/drawingml/2006/main">
                  <a:graphicData uri="http://schemas.microsoft.com/office/word/2010/wordprocessingShape">
                    <wps:wsp>
                      <wps:cNvSpPr/>
                      <wps:spPr>
                        <a:xfrm>
                          <a:off x="0" y="0"/>
                          <a:ext cx="4000500" cy="361950"/>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78017" id="Rectangle 45" o:spid="_x0000_s1026" style="position:absolute;margin-left:113.25pt;margin-top:8.3pt;width:3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" filled="f" strokecolor="#9dc3e6" strokeweight="3pt"/>
            </w:pict>
          </mc:Fallback>
        </mc:AlternateContent>
      </w:r>
      <w:r>
        <w:rPr>
          <w:rFonts w:ascii="Arial" w:hAnsi="Arial" w:cs="Arial"/>
          <w:b/>
          <w:szCs w:val="24"/>
        </w:rPr>
        <w:t xml:space="preserve"> </w:t>
      </w:r>
    </w:p>
    <w:p w14:paraId="45851B7E" w14:textId="67432000" w:rsidR="00A146F0" w:rsidRDefault="00A146F0" w:rsidP="00A146F0">
      <w:pPr>
        <w:rPr>
          <w:rFonts w:ascii="Arial" w:hAnsi="Arial" w:cs="Arial"/>
          <w:b/>
          <w:szCs w:val="24"/>
        </w:rPr>
      </w:pPr>
      <w:r>
        <w:rPr>
          <w:rFonts w:ascii="Arial" w:hAnsi="Arial" w:cs="Arial"/>
          <w:b/>
          <w:szCs w:val="24"/>
        </w:rPr>
        <w:t>Print Name</w:t>
      </w:r>
      <w:r>
        <w:rPr>
          <w:rFonts w:ascii="Arial" w:hAnsi="Arial" w:cs="Arial"/>
          <w:b/>
          <w:szCs w:val="24"/>
        </w:rPr>
        <w:t>:</w:t>
      </w:r>
    </w:p>
    <w:p w14:paraId="1E7C8CB6" w14:textId="77777777" w:rsidR="00A146F0" w:rsidRDefault="00A146F0" w:rsidP="00A146F0">
      <w:pPr>
        <w:rPr>
          <w:rFonts w:ascii="Arial" w:hAnsi="Arial" w:cs="Arial"/>
          <w:b/>
          <w:szCs w:val="24"/>
        </w:rPr>
      </w:pPr>
      <w:r>
        <w:rPr>
          <w:rFonts w:ascii="Arial" w:hAnsi="Arial" w:cs="Arial"/>
          <w:b/>
          <w:noProof/>
          <w:szCs w:val="24"/>
          <w:lang w:eastAsia="en-GB"/>
        </w:rPr>
        <mc:AlternateContent>
          <mc:Choice Requires="wpg">
            <w:drawing>
              <wp:anchor distT="0" distB="0" distL="114300" distR="114300" simplePos="0" relativeHeight="251661312" behindDoc="0" locked="0" layoutInCell="1" allowOverlap="1" wp14:anchorId="6C7225E6" wp14:editId="7224E921">
                <wp:simplePos x="0" y="0"/>
                <wp:positionH relativeFrom="column">
                  <wp:posOffset>1447800</wp:posOffset>
                </wp:positionH>
                <wp:positionV relativeFrom="paragraph">
                  <wp:posOffset>212090</wp:posOffset>
                </wp:positionV>
                <wp:extent cx="2762250" cy="333375"/>
                <wp:effectExtent l="19050" t="19050" r="19050" b="28575"/>
                <wp:wrapNone/>
                <wp:docPr id="163" name="Group 163"/>
                <wp:cNvGraphicFramePr/>
                <a:graphic xmlns:a="http://schemas.openxmlformats.org/drawingml/2006/main">
                  <a:graphicData uri="http://schemas.microsoft.com/office/word/2010/wordprocessingGroup">
                    <wpg:wgp>
                      <wpg:cNvGrpSpPr/>
                      <wpg:grpSpPr>
                        <a:xfrm>
                          <a:off x="0" y="0"/>
                          <a:ext cx="2762250" cy="333375"/>
                          <a:chOff x="0" y="0"/>
                          <a:chExt cx="2762250" cy="333375"/>
                        </a:xfrm>
                      </wpg:grpSpPr>
                      <wps:wsp>
                        <wps:cNvPr id="46" name="Rectangle 46"/>
                        <wps:cNvSpPr/>
                        <wps:spPr>
                          <a:xfrm>
                            <a:off x="0"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276225"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800100"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76325"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1657350"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933575"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2209800"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486025"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B7DF8D" id="Group 163" o:spid="_x0000_s1026" style="position:absolute;margin-left:114pt;margin-top:16.7pt;width:217.5pt;height:26.25pt;z-index:251661312" coordsize="27622,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">
                <v:rect id="Rectangle 46" o:spid="_x0000_s1027" style="position:absolute;width:276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" filled="f" strokecolor="#9dc3e6" strokeweight="3pt"/>
                <v:rect id="Rectangle 47" o:spid="_x0000_s1028" style="position:absolute;left:2762;width:276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" filled="f" strokecolor="#9dc3e6" strokeweight="3pt"/>
                <v:rect id="Rectangle 48" o:spid="_x0000_s1029" style="position:absolute;left:8001;width:276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" filled="f" strokecolor="#9dc3e6" strokeweight="3pt"/>
                <v:rect id="Rectangle 49" o:spid="_x0000_s1030" style="position:absolute;left:10763;width:276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" filled="f" strokecolor="#9dc3e6" strokeweight="3pt"/>
                <v:rect id="Rectangle 50" o:spid="_x0000_s1031" style="position:absolute;left:16573;width:276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" filled="f" strokecolor="#9dc3e6" strokeweight="3pt"/>
                <v:rect id="Rectangle 51" o:spid="_x0000_s1032" style="position:absolute;left:19335;width:2763;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" filled="f" strokecolor="#9dc3e6" strokeweight="3pt"/>
                <v:rect id="Rectangle 52" o:spid="_x0000_s1033" style="position:absolute;left:22098;width:276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" filled="f" strokecolor="#9dc3e6" strokeweight="3pt"/>
                <v:rect id="Rectangle 59" o:spid="_x0000_s1034" style="position:absolute;left:24860;width:276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" filled="f" strokecolor="#9dc3e6" strokeweight="3pt"/>
              </v:group>
            </w:pict>
          </mc:Fallback>
        </mc:AlternateContent>
      </w:r>
    </w:p>
    <w:p w14:paraId="5ECA806C" w14:textId="165EDB01" w:rsidR="00FD0FB9" w:rsidRDefault="00FD0FB9" w:rsidP="00FD0FB9">
      <w:pPr>
        <w:tabs>
          <w:tab w:val="left" w:pos="6925"/>
        </w:tabs>
        <w:rPr>
          <w:rFonts w:ascii="Arial" w:hAnsi="Arial" w:cs="Arial"/>
          <w:b/>
          <w:szCs w:val="24"/>
        </w:rPr>
      </w:pPr>
      <w:r>
        <w:rPr>
          <w:rFonts w:ascii="Arial" w:hAnsi="Arial" w:cs="Arial"/>
          <w:b/>
          <w:szCs w:val="24"/>
        </w:rPr>
        <w:t>Date:</w:t>
      </w:r>
      <w:r>
        <w:rPr>
          <w:rFonts w:ascii="Arial" w:hAnsi="Arial" w:cs="Arial"/>
          <w:b/>
          <w:szCs w:val="24"/>
        </w:rPr>
        <w:tab/>
      </w:r>
    </w:p>
    <w:p w14:paraId="500460F9" w14:textId="5308FF5B" w:rsidR="000F64DA" w:rsidRDefault="000F64DA" w:rsidP="00FD0FB9">
      <w:pPr>
        <w:tabs>
          <w:tab w:val="left" w:pos="6925"/>
        </w:tabs>
        <w:rPr>
          <w:rFonts w:ascii="Arial" w:hAnsi="Arial" w:cs="Arial"/>
          <w:b/>
          <w:szCs w:val="24"/>
        </w:rPr>
      </w:pPr>
    </w:p>
    <w:p w14:paraId="3084117B" w14:textId="77777777" w:rsidR="000F64DA" w:rsidRDefault="000F64DA" w:rsidP="00FD0FB9">
      <w:pPr>
        <w:tabs>
          <w:tab w:val="left" w:pos="6925"/>
        </w:tabs>
        <w:rPr>
          <w:rFonts w:ascii="Arial" w:hAnsi="Arial" w:cs="Arial"/>
          <w:b/>
          <w:szCs w:val="24"/>
        </w:rPr>
      </w:pPr>
    </w:p>
    <w:p w14:paraId="0966E89B" w14:textId="43114FDC" w:rsidR="00F8192E" w:rsidRPr="00F34FCF" w:rsidRDefault="00F8192E" w:rsidP="00F8192E">
      <w:pPr>
        <w:pStyle w:val="Heading1"/>
        <w:rPr>
          <w:color w:val="054854" w:themeColor="accent3"/>
        </w:rPr>
      </w:pPr>
      <w:r>
        <w:rPr>
          <w:color w:val="054854" w:themeColor="accent3"/>
        </w:rPr>
        <w:t>De</w:t>
      </w:r>
      <w:r w:rsidR="009A1795">
        <w:rPr>
          <w:color w:val="054854" w:themeColor="accent3"/>
        </w:rPr>
        <w:t>claration of Interest</w:t>
      </w:r>
    </w:p>
    <w:tbl>
      <w:tblPr>
        <w:tblStyle w:val="TableGrid"/>
        <w:tblW w:w="5000" w:type="pct"/>
        <w:tblLook w:val="04A0" w:firstRow="1" w:lastRow="0" w:firstColumn="1" w:lastColumn="0" w:noHBand="0" w:noVBand="1"/>
      </w:tblPr>
      <w:tblGrid>
        <w:gridCol w:w="5035"/>
        <w:gridCol w:w="5035"/>
      </w:tblGrid>
      <w:tr w:rsidR="000F64DA" w14:paraId="1ECDB0FB" w14:textId="77777777" w:rsidTr="00E65D3C">
        <w:trPr>
          <w:trHeight w:val="1384"/>
        </w:trPr>
        <w:tc>
          <w:tcPr>
            <w:tcW w:w="2500" w:type="pct"/>
            <w:shd w:val="clear" w:color="auto" w:fill="D9D9D9" w:themeFill="background1" w:themeFillShade="D9"/>
            <w:vAlign w:val="center"/>
          </w:tcPr>
          <w:p w14:paraId="4CBAB812" w14:textId="77777777" w:rsidR="000F64DA" w:rsidRPr="000823E0" w:rsidRDefault="000F64DA" w:rsidP="00E65D3C">
            <w:pPr>
              <w:rPr>
                <w:b/>
              </w:rPr>
            </w:pPr>
            <w:r w:rsidRPr="000823E0">
              <w:rPr>
                <w:b/>
              </w:rPr>
              <w:t>Category</w:t>
            </w:r>
          </w:p>
        </w:tc>
        <w:tc>
          <w:tcPr>
            <w:tcW w:w="2500" w:type="pct"/>
            <w:shd w:val="clear" w:color="auto" w:fill="D9D9D9" w:themeFill="background1" w:themeFillShade="D9"/>
            <w:vAlign w:val="center"/>
          </w:tcPr>
          <w:p w14:paraId="3234632E" w14:textId="77777777" w:rsidR="000F64DA" w:rsidRPr="000823E0" w:rsidRDefault="000F64DA" w:rsidP="00E65D3C">
            <w:pPr>
              <w:rPr>
                <w:b/>
                <w:bCs/>
                <w:sz w:val="20"/>
              </w:rPr>
            </w:pPr>
            <w:r w:rsidRPr="000823E0">
              <w:rPr>
                <w:b/>
              </w:rPr>
              <w:t>Please give details of the interest and whether it applies to yourself or, where appropriate, a member of your immediate family, connected persons or some other close personal connection.</w:t>
            </w:r>
          </w:p>
        </w:tc>
      </w:tr>
      <w:tr w:rsidR="000F64DA" w14:paraId="1C0FD2FD" w14:textId="77777777" w:rsidTr="00E65D3C">
        <w:tc>
          <w:tcPr>
            <w:tcW w:w="2500" w:type="pct"/>
          </w:tcPr>
          <w:p w14:paraId="540B5BC8" w14:textId="77777777" w:rsidR="000F64DA" w:rsidRPr="00FB00F5" w:rsidRDefault="000F64DA" w:rsidP="000F64DA">
            <w:pPr>
              <w:spacing w:before="80" w:after="80"/>
              <w:jc w:val="both"/>
              <w:rPr>
                <w:b/>
                <w:bCs/>
              </w:rPr>
            </w:pPr>
            <w:r w:rsidRPr="00FB00F5">
              <w:t xml:space="preserve">Current employment and any previous employment in which you continue to have a financial interest. </w:t>
            </w:r>
          </w:p>
        </w:tc>
        <w:tc>
          <w:tcPr>
            <w:tcW w:w="2500" w:type="pct"/>
          </w:tcPr>
          <w:p w14:paraId="52CCF640" w14:textId="77777777" w:rsidR="000F64DA" w:rsidRDefault="000F64DA" w:rsidP="00E65D3C"/>
        </w:tc>
      </w:tr>
      <w:tr w:rsidR="000F64DA" w14:paraId="2BBB8998" w14:textId="77777777" w:rsidTr="00E65D3C">
        <w:tc>
          <w:tcPr>
            <w:tcW w:w="2500" w:type="pct"/>
          </w:tcPr>
          <w:p w14:paraId="261DF04E" w14:textId="4B5B6443" w:rsidR="000F64DA" w:rsidRPr="00FB00F5" w:rsidRDefault="000F64DA" w:rsidP="000F64DA">
            <w:pPr>
              <w:spacing w:before="80" w:after="80"/>
              <w:jc w:val="both"/>
              <w:rPr>
                <w:b/>
                <w:bCs/>
              </w:rPr>
            </w:pPr>
            <w:r w:rsidRPr="00FB00F5">
              <w:t xml:space="preserve">Appointments (voluntary or otherwise), </w:t>
            </w:r>
            <w:r w:rsidRPr="00FB00F5">
              <w:t>e</w:t>
            </w:r>
            <w:r>
              <w:t>.g.</w:t>
            </w:r>
            <w:r w:rsidRPr="00FB00F5">
              <w:t xml:space="preserve"> trusteeships, directorships, local authority membership, tribunals etc. </w:t>
            </w:r>
          </w:p>
        </w:tc>
        <w:tc>
          <w:tcPr>
            <w:tcW w:w="2500" w:type="pct"/>
          </w:tcPr>
          <w:p w14:paraId="6598A33F" w14:textId="77777777" w:rsidR="000F64DA" w:rsidRDefault="000F64DA" w:rsidP="00E65D3C"/>
        </w:tc>
      </w:tr>
      <w:tr w:rsidR="000F64DA" w14:paraId="2CCAF986" w14:textId="77777777" w:rsidTr="00E65D3C">
        <w:tc>
          <w:tcPr>
            <w:tcW w:w="2500" w:type="pct"/>
          </w:tcPr>
          <w:p w14:paraId="549A60A9" w14:textId="77777777" w:rsidR="000F64DA" w:rsidRPr="00FB00F5" w:rsidRDefault="000F64DA" w:rsidP="000F64DA">
            <w:pPr>
              <w:spacing w:before="80" w:after="80"/>
              <w:jc w:val="both"/>
              <w:rPr>
                <w:b/>
                <w:bCs/>
              </w:rPr>
            </w:pPr>
            <w:r w:rsidRPr="00FB00F5">
              <w:t>Membership of any professional bodies, special interest groups or mutual support organisations.</w:t>
            </w:r>
          </w:p>
        </w:tc>
        <w:tc>
          <w:tcPr>
            <w:tcW w:w="2500" w:type="pct"/>
          </w:tcPr>
          <w:p w14:paraId="417B286F" w14:textId="77777777" w:rsidR="000F64DA" w:rsidRDefault="000F64DA" w:rsidP="00E65D3C"/>
        </w:tc>
      </w:tr>
      <w:tr w:rsidR="000F64DA" w14:paraId="63AEA3A1" w14:textId="77777777" w:rsidTr="00E65D3C">
        <w:tc>
          <w:tcPr>
            <w:tcW w:w="2500" w:type="pct"/>
          </w:tcPr>
          <w:p w14:paraId="01D3634C" w14:textId="05D117FD" w:rsidR="000F64DA" w:rsidRPr="00FB00F5" w:rsidRDefault="000F64DA" w:rsidP="000F64DA">
            <w:pPr>
              <w:spacing w:before="80" w:after="80"/>
              <w:jc w:val="both"/>
              <w:rPr>
                <w:b/>
                <w:bCs/>
              </w:rPr>
            </w:pPr>
            <w:r w:rsidRPr="00FB00F5">
              <w:t>Investments in unlisted companies, partnerships and other forms of business, major shareholdings (</w:t>
            </w:r>
            <w:r w:rsidRPr="00FB00F5">
              <w:t>e</w:t>
            </w:r>
            <w:r>
              <w:t>.g.</w:t>
            </w:r>
            <w:r w:rsidRPr="00FB00F5">
              <w:t xml:space="preserve"> more than 1% or 5% of issued capital) and beneficial interests. </w:t>
            </w:r>
          </w:p>
        </w:tc>
        <w:tc>
          <w:tcPr>
            <w:tcW w:w="2500" w:type="pct"/>
          </w:tcPr>
          <w:p w14:paraId="25951761" w14:textId="77777777" w:rsidR="000F64DA" w:rsidRDefault="000F64DA" w:rsidP="00E65D3C"/>
        </w:tc>
      </w:tr>
      <w:tr w:rsidR="000F64DA" w14:paraId="19C8F6DA" w14:textId="77777777" w:rsidTr="00E65D3C">
        <w:tc>
          <w:tcPr>
            <w:tcW w:w="2500" w:type="pct"/>
          </w:tcPr>
          <w:p w14:paraId="3DC83B98" w14:textId="77777777" w:rsidR="000F64DA" w:rsidRPr="00FB00F5" w:rsidRDefault="000F64DA" w:rsidP="000F64DA">
            <w:pPr>
              <w:spacing w:before="80" w:after="80"/>
              <w:jc w:val="both"/>
              <w:rPr>
                <w:b/>
                <w:bCs/>
              </w:rPr>
            </w:pPr>
            <w:r w:rsidRPr="00FB00F5">
              <w:t xml:space="preserve">Gifts or hospitality offered to you by external bodies and whether this was declined or accepted in the last twelve months. </w:t>
            </w:r>
          </w:p>
        </w:tc>
        <w:tc>
          <w:tcPr>
            <w:tcW w:w="2500" w:type="pct"/>
          </w:tcPr>
          <w:p w14:paraId="45A30378" w14:textId="77777777" w:rsidR="000F64DA" w:rsidRDefault="000F64DA" w:rsidP="00E65D3C"/>
        </w:tc>
      </w:tr>
      <w:tr w:rsidR="000F64DA" w14:paraId="2DBD1DF4" w14:textId="77777777" w:rsidTr="00E65D3C">
        <w:tc>
          <w:tcPr>
            <w:tcW w:w="2500" w:type="pct"/>
          </w:tcPr>
          <w:p w14:paraId="4DB2BE05" w14:textId="77777777" w:rsidR="000F64DA" w:rsidRPr="00FB00F5" w:rsidRDefault="000F64DA" w:rsidP="000F64DA">
            <w:pPr>
              <w:spacing w:before="80" w:after="80"/>
              <w:jc w:val="both"/>
              <w:rPr>
                <w:b/>
                <w:bCs/>
              </w:rPr>
            </w:pPr>
            <w:r w:rsidRPr="00FB00F5">
              <w:t xml:space="preserve">Do you use, or care for a user of the organisation’s services? </w:t>
            </w:r>
          </w:p>
        </w:tc>
        <w:tc>
          <w:tcPr>
            <w:tcW w:w="2500" w:type="pct"/>
          </w:tcPr>
          <w:p w14:paraId="5D30A1D4" w14:textId="77777777" w:rsidR="000F64DA" w:rsidRDefault="000F64DA" w:rsidP="00E65D3C"/>
        </w:tc>
      </w:tr>
      <w:tr w:rsidR="000F64DA" w14:paraId="0E7BA48F" w14:textId="77777777" w:rsidTr="00E65D3C">
        <w:tc>
          <w:tcPr>
            <w:tcW w:w="2500" w:type="pct"/>
          </w:tcPr>
          <w:p w14:paraId="4B32EE9C" w14:textId="77777777" w:rsidR="000F64DA" w:rsidRPr="00FB00F5" w:rsidRDefault="000F64DA" w:rsidP="000F64DA">
            <w:pPr>
              <w:spacing w:before="80" w:after="80"/>
              <w:jc w:val="both"/>
              <w:rPr>
                <w:b/>
                <w:bCs/>
              </w:rPr>
            </w:pPr>
            <w:r w:rsidRPr="00FB00F5">
              <w:t xml:space="preserve">Any contractual relationship with the charity or its subsidiary. </w:t>
            </w:r>
          </w:p>
        </w:tc>
        <w:tc>
          <w:tcPr>
            <w:tcW w:w="2500" w:type="pct"/>
          </w:tcPr>
          <w:p w14:paraId="7BF8AFC2" w14:textId="77777777" w:rsidR="000F64DA" w:rsidRDefault="000F64DA" w:rsidP="00E65D3C"/>
        </w:tc>
      </w:tr>
      <w:tr w:rsidR="000F64DA" w14:paraId="3CF8B4F5" w14:textId="77777777" w:rsidTr="00E65D3C">
        <w:tc>
          <w:tcPr>
            <w:tcW w:w="2500" w:type="pct"/>
          </w:tcPr>
          <w:p w14:paraId="3864B7D3" w14:textId="77777777" w:rsidR="000F64DA" w:rsidRPr="00FB00F5" w:rsidRDefault="000F64DA" w:rsidP="000F64DA">
            <w:pPr>
              <w:spacing w:before="80" w:after="80"/>
              <w:jc w:val="both"/>
            </w:pPr>
            <w:r w:rsidRPr="00FB00F5">
              <w:t xml:space="preserve">Any other conflicts that are not covered by the above. </w:t>
            </w:r>
          </w:p>
        </w:tc>
        <w:tc>
          <w:tcPr>
            <w:tcW w:w="2500" w:type="pct"/>
          </w:tcPr>
          <w:p w14:paraId="0AECE422" w14:textId="77777777" w:rsidR="000F64DA" w:rsidRDefault="000F64DA" w:rsidP="00E65D3C"/>
        </w:tc>
      </w:tr>
    </w:tbl>
    <w:p w14:paraId="4FE75EDC" w14:textId="68A69E6B" w:rsidR="009A1795" w:rsidRDefault="001E7B54" w:rsidP="001E7B54">
      <w:pPr>
        <w:spacing w:before="240"/>
        <w:jc w:val="both"/>
      </w:pPr>
      <w:r w:rsidRPr="000823E0">
        <w:t>To the best of my knowledge, the above information is complete and correct. I undertake to update as necessary the information provided, and to review the accuracy of the information on an annual basis. I give my consent for it to be used for the purposes described in the conflicts of interest policy and for no other purpose.</w:t>
      </w:r>
    </w:p>
    <w:p w14:paraId="2BBB65E0" w14:textId="09DBCA2A" w:rsidR="00F8192E" w:rsidRDefault="00F8192E" w:rsidP="00F8192E">
      <w:r w:rsidRPr="003E5DFA">
        <w:rPr>
          <w:noProof/>
          <w:lang w:eastAsia="en-GB"/>
        </w:rPr>
        <mc:AlternateContent>
          <mc:Choice Requires="wps">
            <w:drawing>
              <wp:anchor distT="0" distB="0" distL="114300" distR="114300" simplePos="0" relativeHeight="251663360" behindDoc="0" locked="0" layoutInCell="1" allowOverlap="1" wp14:anchorId="4975B2E0" wp14:editId="435C1836">
                <wp:simplePos x="0" y="0"/>
                <wp:positionH relativeFrom="column">
                  <wp:posOffset>1447800</wp:posOffset>
                </wp:positionH>
                <wp:positionV relativeFrom="paragraph">
                  <wp:posOffset>124460</wp:posOffset>
                </wp:positionV>
                <wp:extent cx="4000500" cy="581025"/>
                <wp:effectExtent l="19050" t="19050" r="19050" b="28575"/>
                <wp:wrapNone/>
                <wp:docPr id="382" name="Rectangle 382"/>
                <wp:cNvGraphicFramePr/>
                <a:graphic xmlns:a="http://schemas.openxmlformats.org/drawingml/2006/main">
                  <a:graphicData uri="http://schemas.microsoft.com/office/word/2010/wordprocessingShape">
                    <wps:wsp>
                      <wps:cNvSpPr/>
                      <wps:spPr>
                        <a:xfrm>
                          <a:off x="0" y="0"/>
                          <a:ext cx="4000500" cy="581025"/>
                        </a:xfrm>
                        <a:prstGeom prst="rect">
                          <a:avLst/>
                        </a:prstGeom>
                        <a:noFill/>
                        <a:ln w="38100" cap="flat" cmpd="sng" algn="ctr">
                          <a:solidFill>
                            <a:srgbClr val="F0CDA1">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4B67E" id="Rectangle 382" o:spid="_x0000_s1026" style="position:absolute;margin-left:114pt;margin-top:9.8pt;width:31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" filled="f" strokecolor="#f6e1c7" strokeweight="3pt"/>
            </w:pict>
          </mc:Fallback>
        </mc:AlternateContent>
      </w:r>
    </w:p>
    <w:p w14:paraId="4F3FF9E5" w14:textId="77777777" w:rsidR="00F8192E" w:rsidRDefault="00F8192E" w:rsidP="00F8192E">
      <w:pPr>
        <w:rPr>
          <w:rFonts w:ascii="Arial" w:hAnsi="Arial" w:cs="Arial"/>
          <w:b/>
          <w:szCs w:val="24"/>
        </w:rPr>
      </w:pPr>
      <w:r>
        <w:rPr>
          <w:rFonts w:ascii="Arial" w:hAnsi="Arial" w:cs="Arial"/>
          <w:b/>
          <w:szCs w:val="24"/>
        </w:rPr>
        <w:t>Signature:</w:t>
      </w:r>
    </w:p>
    <w:p w14:paraId="6462B6E2" w14:textId="77777777" w:rsidR="00F8192E" w:rsidRDefault="00F8192E" w:rsidP="00F8192E">
      <w:pPr>
        <w:rPr>
          <w:rFonts w:ascii="Arial" w:hAnsi="Arial" w:cs="Arial"/>
          <w:b/>
          <w:szCs w:val="24"/>
        </w:rPr>
      </w:pPr>
    </w:p>
    <w:p w14:paraId="3A0EDD22" w14:textId="77777777" w:rsidR="00F8192E" w:rsidRPr="004D16FF" w:rsidRDefault="00F8192E" w:rsidP="00F8192E">
      <w:pPr>
        <w:rPr>
          <w:rFonts w:ascii="Arial" w:hAnsi="Arial" w:cs="Arial"/>
          <w:b/>
          <w:sz w:val="14"/>
          <w:szCs w:val="24"/>
        </w:rPr>
      </w:pPr>
      <w:r w:rsidRPr="003E5DFA">
        <w:rPr>
          <w:noProof/>
          <w:lang w:eastAsia="en-GB"/>
        </w:rPr>
        <mc:AlternateContent>
          <mc:Choice Requires="wps">
            <w:drawing>
              <wp:anchor distT="0" distB="0" distL="114300" distR="114300" simplePos="0" relativeHeight="251664384" behindDoc="0" locked="0" layoutInCell="1" allowOverlap="1" wp14:anchorId="3F19AB7B" wp14:editId="56D45BAF">
                <wp:simplePos x="0" y="0"/>
                <wp:positionH relativeFrom="column">
                  <wp:posOffset>1438275</wp:posOffset>
                </wp:positionH>
                <wp:positionV relativeFrom="paragraph">
                  <wp:posOffset>105410</wp:posOffset>
                </wp:positionV>
                <wp:extent cx="4000500" cy="361950"/>
                <wp:effectExtent l="19050" t="19050" r="19050" b="19050"/>
                <wp:wrapNone/>
                <wp:docPr id="383" name="Rectangle 383"/>
                <wp:cNvGraphicFramePr/>
                <a:graphic xmlns:a="http://schemas.openxmlformats.org/drawingml/2006/main">
                  <a:graphicData uri="http://schemas.microsoft.com/office/word/2010/wordprocessingShape">
                    <wps:wsp>
                      <wps:cNvSpPr/>
                      <wps:spPr>
                        <a:xfrm>
                          <a:off x="0" y="0"/>
                          <a:ext cx="4000500" cy="361950"/>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765A1" id="Rectangle 383" o:spid="_x0000_s1026" style="position:absolute;margin-left:113.25pt;margin-top:8.3pt;width:31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" filled="f" strokecolor="#9dc3e6" strokeweight="3pt"/>
            </w:pict>
          </mc:Fallback>
        </mc:AlternateContent>
      </w:r>
      <w:r>
        <w:rPr>
          <w:rFonts w:ascii="Arial" w:hAnsi="Arial" w:cs="Arial"/>
          <w:b/>
          <w:szCs w:val="24"/>
        </w:rPr>
        <w:t xml:space="preserve"> </w:t>
      </w:r>
    </w:p>
    <w:p w14:paraId="674643CE" w14:textId="77777777" w:rsidR="00F8192E" w:rsidRDefault="00F8192E" w:rsidP="00F8192E">
      <w:pPr>
        <w:rPr>
          <w:rFonts w:ascii="Arial" w:hAnsi="Arial" w:cs="Arial"/>
          <w:b/>
          <w:szCs w:val="24"/>
        </w:rPr>
      </w:pPr>
      <w:r>
        <w:rPr>
          <w:rFonts w:ascii="Arial" w:hAnsi="Arial" w:cs="Arial"/>
          <w:b/>
          <w:szCs w:val="24"/>
        </w:rPr>
        <w:t>Print Name:</w:t>
      </w:r>
    </w:p>
    <w:p w14:paraId="0DA4299B" w14:textId="77777777" w:rsidR="00F8192E" w:rsidRDefault="00F8192E" w:rsidP="00F8192E">
      <w:pPr>
        <w:rPr>
          <w:rFonts w:ascii="Arial" w:hAnsi="Arial" w:cs="Arial"/>
          <w:b/>
          <w:szCs w:val="24"/>
        </w:rPr>
      </w:pPr>
      <w:r>
        <w:rPr>
          <w:rFonts w:ascii="Arial" w:hAnsi="Arial" w:cs="Arial"/>
          <w:b/>
          <w:noProof/>
          <w:szCs w:val="24"/>
          <w:lang w:eastAsia="en-GB"/>
        </w:rPr>
        <mc:AlternateContent>
          <mc:Choice Requires="wpg">
            <w:drawing>
              <wp:anchor distT="0" distB="0" distL="114300" distR="114300" simplePos="0" relativeHeight="251665408" behindDoc="0" locked="0" layoutInCell="1" allowOverlap="1" wp14:anchorId="2BCE25C9" wp14:editId="1E8C685D">
                <wp:simplePos x="0" y="0"/>
                <wp:positionH relativeFrom="column">
                  <wp:posOffset>1447800</wp:posOffset>
                </wp:positionH>
                <wp:positionV relativeFrom="paragraph">
                  <wp:posOffset>212090</wp:posOffset>
                </wp:positionV>
                <wp:extent cx="2762250" cy="333375"/>
                <wp:effectExtent l="19050" t="19050" r="19050" b="28575"/>
                <wp:wrapNone/>
                <wp:docPr id="384" name="Group 384"/>
                <wp:cNvGraphicFramePr/>
                <a:graphic xmlns:a="http://schemas.openxmlformats.org/drawingml/2006/main">
                  <a:graphicData uri="http://schemas.microsoft.com/office/word/2010/wordprocessingGroup">
                    <wpg:wgp>
                      <wpg:cNvGrpSpPr/>
                      <wpg:grpSpPr>
                        <a:xfrm>
                          <a:off x="0" y="0"/>
                          <a:ext cx="2762250" cy="333375"/>
                          <a:chOff x="0" y="0"/>
                          <a:chExt cx="2762250" cy="333375"/>
                        </a:xfrm>
                      </wpg:grpSpPr>
                      <wps:wsp>
                        <wps:cNvPr id="385" name="Rectangle 385"/>
                        <wps:cNvSpPr/>
                        <wps:spPr>
                          <a:xfrm>
                            <a:off x="0"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Rectangle 386"/>
                        <wps:cNvSpPr/>
                        <wps:spPr>
                          <a:xfrm>
                            <a:off x="276225"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Rectangle 387"/>
                        <wps:cNvSpPr/>
                        <wps:spPr>
                          <a:xfrm>
                            <a:off x="800100"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Rectangle 388"/>
                        <wps:cNvSpPr/>
                        <wps:spPr>
                          <a:xfrm>
                            <a:off x="1076325"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Rectangle 389"/>
                        <wps:cNvSpPr/>
                        <wps:spPr>
                          <a:xfrm>
                            <a:off x="1657350"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Rectangle 390"/>
                        <wps:cNvSpPr/>
                        <wps:spPr>
                          <a:xfrm>
                            <a:off x="1933575"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Rectangle 391"/>
                        <wps:cNvSpPr/>
                        <wps:spPr>
                          <a:xfrm>
                            <a:off x="2209800"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Rectangle 392"/>
                        <wps:cNvSpPr/>
                        <wps:spPr>
                          <a:xfrm>
                            <a:off x="2486025" y="0"/>
                            <a:ext cx="276225" cy="333375"/>
                          </a:xfrm>
                          <a:prstGeom prst="rect">
                            <a:avLst/>
                          </a:prstGeom>
                          <a:noFill/>
                          <a:ln w="381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3C3817" id="Group 384" o:spid="_x0000_s1026" style="position:absolute;margin-left:114pt;margin-top:16.7pt;width:217.5pt;height:26.25pt;z-index:251665408" coordsize="27622,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">
                <v:rect id="Rectangle 385" o:spid="_x0000_s1027" style="position:absolute;width:276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" filled="f" strokecolor="#9dc3e6" strokeweight="3pt"/>
                <v:rect id="Rectangle 386" o:spid="_x0000_s1028" style="position:absolute;left:2762;width:276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" filled="f" strokecolor="#9dc3e6" strokeweight="3pt"/>
                <v:rect id="Rectangle 387" o:spid="_x0000_s1029" style="position:absolute;left:8001;width:276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" filled="f" strokecolor="#9dc3e6" strokeweight="3pt"/>
                <v:rect id="Rectangle 388" o:spid="_x0000_s1030" style="position:absolute;left:10763;width:276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" filled="f" strokecolor="#9dc3e6" strokeweight="3pt"/>
                <v:rect id="Rectangle 389" o:spid="_x0000_s1031" style="position:absolute;left:16573;width:276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" filled="f" strokecolor="#9dc3e6" strokeweight="3pt"/>
                <v:rect id="Rectangle 390" o:spid="_x0000_s1032" style="position:absolute;left:19335;width:2763;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" filled="f" strokecolor="#9dc3e6" strokeweight="3pt"/>
                <v:rect id="Rectangle 391" o:spid="_x0000_s1033" style="position:absolute;left:22098;width:276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" filled="f" strokecolor="#9dc3e6" strokeweight="3pt"/>
                <v:rect id="Rectangle 392" o:spid="_x0000_s1034" style="position:absolute;left:24860;width:276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" filled="f" strokecolor="#9dc3e6" strokeweight="3pt"/>
              </v:group>
            </w:pict>
          </mc:Fallback>
        </mc:AlternateContent>
      </w:r>
    </w:p>
    <w:p w14:paraId="6DDCC4C5" w14:textId="5B186B40" w:rsidR="00F8192E" w:rsidRDefault="00F8192E" w:rsidP="00F8192E">
      <w:pPr>
        <w:tabs>
          <w:tab w:val="left" w:pos="6925"/>
        </w:tabs>
        <w:rPr>
          <w:rFonts w:ascii="Arial" w:hAnsi="Arial" w:cs="Arial"/>
          <w:b/>
          <w:szCs w:val="24"/>
        </w:rPr>
      </w:pPr>
      <w:r>
        <w:rPr>
          <w:rFonts w:ascii="Arial" w:hAnsi="Arial" w:cs="Arial"/>
          <w:b/>
          <w:szCs w:val="24"/>
        </w:rPr>
        <w:t>Date:</w:t>
      </w:r>
      <w:r>
        <w:rPr>
          <w:rFonts w:ascii="Arial" w:hAnsi="Arial" w:cs="Arial"/>
          <w:b/>
          <w:szCs w:val="24"/>
        </w:rPr>
        <w:tab/>
      </w:r>
    </w:p>
    <w:p w14:paraId="52D7642B" w14:textId="2C2AB15F" w:rsidR="001E7B54" w:rsidRDefault="001E7B54" w:rsidP="00F8192E">
      <w:pPr>
        <w:tabs>
          <w:tab w:val="left" w:pos="6925"/>
        </w:tabs>
        <w:rPr>
          <w:rFonts w:ascii="Arial" w:hAnsi="Arial" w:cs="Arial"/>
          <w:b/>
          <w:szCs w:val="24"/>
        </w:rPr>
      </w:pPr>
    </w:p>
    <w:p w14:paraId="78A5B44C" w14:textId="4B6AF678" w:rsidR="00F8192E" w:rsidRPr="00327AF1" w:rsidRDefault="00327AF1" w:rsidP="00FD0FB9">
      <w:pPr>
        <w:tabs>
          <w:tab w:val="left" w:pos="6925"/>
        </w:tabs>
        <w:rPr>
          <w:rFonts w:ascii="Arial" w:hAnsi="Arial" w:cs="Arial"/>
          <w:bCs/>
          <w:i/>
          <w:iCs/>
          <w:szCs w:val="24"/>
        </w:rPr>
      </w:pPr>
      <w:r w:rsidRPr="00327AF1">
        <w:rPr>
          <w:rFonts w:ascii="Arial" w:hAnsi="Arial" w:cs="Arial"/>
          <w:bCs/>
          <w:i/>
          <w:iCs/>
          <w:szCs w:val="24"/>
        </w:rPr>
        <w:t xml:space="preserve">This example declaration of interests was produced for members of </w:t>
      </w:r>
      <w:r>
        <w:rPr>
          <w:rFonts w:ascii="Arial" w:hAnsi="Arial" w:cs="Arial"/>
          <w:bCs/>
          <w:i/>
          <w:iCs/>
          <w:szCs w:val="24"/>
        </w:rPr>
        <w:t>TVA</w:t>
      </w:r>
      <w:r w:rsidRPr="00327AF1">
        <w:rPr>
          <w:rFonts w:ascii="Arial" w:hAnsi="Arial" w:cs="Arial"/>
          <w:bCs/>
          <w:i/>
          <w:iCs/>
          <w:szCs w:val="24"/>
        </w:rPr>
        <w:t>. It is meant as a guide and does not constitute legal advice. You should adapt it for your organisation.</w:t>
      </w:r>
    </w:p>
    <w:bookmarkEnd w:id="4"/>
    <w:p w14:paraId="6B5F64E8" w14:textId="77777777" w:rsidR="00880E57" w:rsidRPr="00492B78" w:rsidRDefault="00880E57" w:rsidP="00880E57">
      <w:pPr>
        <w:keepNext/>
        <w:keepLines/>
        <w:pBdr>
          <w:bottom w:val="single" w:sz="24" w:space="4" w:color="F0CDA1" w:themeColor="accent1"/>
        </w:pBdr>
        <w:tabs>
          <w:tab w:val="right" w:pos="10080"/>
        </w:tabs>
        <w:spacing w:before="360"/>
        <w:outlineLvl w:val="0"/>
        <w:rPr>
          <w:rFonts w:asciiTheme="majorHAnsi" w:eastAsiaTheme="majorEastAsia" w:hAnsiTheme="majorHAnsi" w:cstheme="majorBidi"/>
          <w:b/>
          <w:color w:val="107082" w:themeColor="accent2"/>
          <w:sz w:val="36"/>
          <w:szCs w:val="32"/>
        </w:rPr>
      </w:pPr>
      <w:r>
        <w:rPr>
          <w:rFonts w:asciiTheme="majorHAnsi" w:eastAsiaTheme="majorEastAsia" w:hAnsiTheme="majorHAnsi" w:cstheme="majorBidi"/>
          <w:b/>
          <w:color w:val="054854" w:themeColor="accent3"/>
          <w:sz w:val="36"/>
          <w:szCs w:val="32"/>
        </w:rPr>
        <w:t>Trustee Role Descriptions &amp; Personal Specification</w:t>
      </w:r>
      <w:r w:rsidRPr="00492B78">
        <w:rPr>
          <w:rFonts w:asciiTheme="majorHAnsi" w:eastAsiaTheme="majorEastAsia" w:hAnsiTheme="majorHAnsi" w:cstheme="majorBidi"/>
          <w:b/>
          <w:color w:val="107082" w:themeColor="accent2"/>
          <w:sz w:val="36"/>
          <w:szCs w:val="32"/>
        </w:rPr>
        <w:tab/>
      </w:r>
    </w:p>
    <w:p w14:paraId="45AEFB09" w14:textId="77777777" w:rsidR="00880E57" w:rsidRPr="000439BB" w:rsidRDefault="00880E57" w:rsidP="00880E57">
      <w:pPr>
        <w:spacing w:before="100" w:beforeAutospacing="1" w:after="100" w:afterAutospacing="1"/>
        <w:outlineLvl w:val="2"/>
        <w:rPr>
          <w:rFonts w:ascii="Arial" w:eastAsia="Times New Roman" w:hAnsi="Arial" w:cs="Arial"/>
          <w:b/>
          <w:bCs/>
          <w:color w:val="054854" w:themeColor="accent3"/>
          <w:sz w:val="28"/>
          <w:szCs w:val="28"/>
          <w:lang w:eastAsia="en-GB"/>
        </w:rPr>
      </w:pPr>
      <w:r>
        <w:rPr>
          <w:rFonts w:ascii="Arial" w:eastAsia="Times New Roman" w:hAnsi="Arial" w:cs="Arial"/>
          <w:b/>
          <w:bCs/>
          <w:color w:val="054854" w:themeColor="accent3"/>
          <w:sz w:val="28"/>
          <w:szCs w:val="28"/>
          <w:lang w:eastAsia="en-GB"/>
        </w:rPr>
        <w:t xml:space="preserve">Trustee </w:t>
      </w:r>
      <w:r w:rsidRPr="000439BB">
        <w:rPr>
          <w:rFonts w:ascii="Arial" w:eastAsia="Times New Roman" w:hAnsi="Arial" w:cs="Arial"/>
          <w:b/>
          <w:bCs/>
          <w:color w:val="054854" w:themeColor="accent3"/>
          <w:sz w:val="28"/>
          <w:szCs w:val="28"/>
          <w:lang w:eastAsia="en-GB"/>
        </w:rPr>
        <w:t>Job Description</w:t>
      </w:r>
      <w:r>
        <w:rPr>
          <w:rFonts w:ascii="Arial" w:eastAsia="Times New Roman" w:hAnsi="Arial" w:cs="Arial"/>
          <w:b/>
          <w:bCs/>
          <w:color w:val="054854" w:themeColor="accent3"/>
          <w:sz w:val="28"/>
          <w:szCs w:val="28"/>
          <w:lang w:eastAsia="en-GB"/>
        </w:rPr>
        <w:t xml:space="preserve"> &amp; Personal Specification</w:t>
      </w:r>
      <w:r w:rsidRPr="000439BB">
        <w:rPr>
          <w:rFonts w:ascii="Arial" w:eastAsia="Times New Roman" w:hAnsi="Arial" w:cs="Arial"/>
          <w:b/>
          <w:bCs/>
          <w:color w:val="054854" w:themeColor="accent3"/>
          <w:sz w:val="28"/>
          <w:szCs w:val="28"/>
          <w:lang w:eastAsia="en-GB"/>
        </w:rPr>
        <w:t xml:space="preserve"> </w:t>
      </w:r>
    </w:p>
    <w:p w14:paraId="64E171B1" w14:textId="77777777" w:rsidR="00880E57" w:rsidRPr="00A709C8" w:rsidRDefault="00880E57" w:rsidP="00880E57">
      <w:pPr>
        <w:jc w:val="both"/>
        <w:rPr>
          <w:b/>
          <w:bCs/>
          <w:color w:val="054854" w:themeColor="accent3"/>
          <w:u w:val="single"/>
        </w:rPr>
      </w:pPr>
      <w:r w:rsidRPr="00A709C8">
        <w:rPr>
          <w:b/>
          <w:bCs/>
          <w:color w:val="054854" w:themeColor="accent3"/>
          <w:u w:val="single"/>
        </w:rPr>
        <w:t>Role Description</w:t>
      </w:r>
    </w:p>
    <w:p w14:paraId="37D382F2" w14:textId="77777777" w:rsidR="00880E57" w:rsidRDefault="00880E57" w:rsidP="00880E57">
      <w:pPr>
        <w:spacing w:line="276" w:lineRule="auto"/>
        <w:ind w:right="227"/>
        <w:jc w:val="both"/>
      </w:pPr>
      <w:r>
        <w:t>The duties of a trustee are as follows:</w:t>
      </w:r>
    </w:p>
    <w:p w14:paraId="48534A1E" w14:textId="77777777" w:rsidR="00880E57" w:rsidRPr="00ED2141" w:rsidRDefault="00880E57" w:rsidP="00AB2F7F">
      <w:pPr>
        <w:pStyle w:val="ListParagraph"/>
        <w:numPr>
          <w:ilvl w:val="0"/>
          <w:numId w:val="23"/>
        </w:numPr>
        <w:spacing w:before="0" w:line="240" w:lineRule="auto"/>
        <w:ind w:left="714" w:hanging="357"/>
        <w:contextualSpacing w:val="0"/>
        <w:jc w:val="both"/>
      </w:pPr>
      <w:r>
        <w:t>Ensuring that</w:t>
      </w:r>
      <w:r w:rsidRPr="00ED2141">
        <w:t xml:space="preserve"> </w:t>
      </w:r>
      <w:r>
        <w:t>the organisation pursues its stated objects (purposes), as defined in its governing document, by developing and agreeing a long-term strategy</w:t>
      </w:r>
    </w:p>
    <w:p w14:paraId="3E4F3053" w14:textId="77777777" w:rsidR="00880E57" w:rsidRPr="00ED2141" w:rsidRDefault="00880E57" w:rsidP="00AB2F7F">
      <w:pPr>
        <w:pStyle w:val="ListParagraph"/>
        <w:numPr>
          <w:ilvl w:val="0"/>
          <w:numId w:val="23"/>
        </w:numPr>
        <w:spacing w:before="0" w:line="240" w:lineRule="auto"/>
        <w:ind w:left="714" w:hanging="357"/>
        <w:contextualSpacing w:val="0"/>
        <w:jc w:val="both"/>
      </w:pPr>
      <w:r>
        <w:t>Ensuring</w:t>
      </w:r>
      <w:r w:rsidRPr="00ED2141">
        <w:t xml:space="preserve"> that the organisation complies</w:t>
      </w:r>
      <w:r>
        <w:t xml:space="preserve"> with its governing document (i.e. its trust deed, constitution or memorandum and articles of association), charity law, company law and any other relevant legislation or regulations</w:t>
      </w:r>
    </w:p>
    <w:p w14:paraId="7EFDA84E" w14:textId="77777777" w:rsidR="00880E57" w:rsidRPr="00ED2141" w:rsidRDefault="00880E57" w:rsidP="00AB2F7F">
      <w:pPr>
        <w:pStyle w:val="ListParagraph"/>
        <w:numPr>
          <w:ilvl w:val="0"/>
          <w:numId w:val="23"/>
        </w:numPr>
        <w:spacing w:before="0" w:line="240" w:lineRule="auto"/>
        <w:ind w:left="714" w:hanging="357"/>
        <w:contextualSpacing w:val="0"/>
        <w:jc w:val="both"/>
      </w:pPr>
      <w:r>
        <w:t>Ensuring</w:t>
      </w:r>
      <w:r w:rsidRPr="00ED2141">
        <w:t xml:space="preserve"> that </w:t>
      </w:r>
      <w:r>
        <w:t>the organisation applies its resources exclusively in pursuance of its charitable objects (i.e. the charity must not spend money on activities that are not included in its own objects, however worthwhile or charitable those activities are) for the benefit of the public</w:t>
      </w:r>
    </w:p>
    <w:p w14:paraId="642EB577" w14:textId="77777777" w:rsidR="00880E57" w:rsidRPr="00ED2141" w:rsidRDefault="00880E57" w:rsidP="00AB2F7F">
      <w:pPr>
        <w:pStyle w:val="ListParagraph"/>
        <w:numPr>
          <w:ilvl w:val="0"/>
          <w:numId w:val="23"/>
        </w:numPr>
        <w:spacing w:before="0" w:line="240" w:lineRule="auto"/>
        <w:ind w:left="714" w:hanging="357"/>
        <w:contextualSpacing w:val="0"/>
        <w:jc w:val="both"/>
      </w:pPr>
      <w:r>
        <w:t>Ensuring that the</w:t>
      </w:r>
      <w:r w:rsidRPr="00ED2141">
        <w:t xml:space="preserve"> organisation defines its goals and evaluates per</w:t>
      </w:r>
      <w:r>
        <w:t>formance against agreed targets</w:t>
      </w:r>
    </w:p>
    <w:p w14:paraId="6EF47D41" w14:textId="77777777" w:rsidR="00880E57" w:rsidRPr="00ED2141" w:rsidRDefault="00880E57" w:rsidP="00AB2F7F">
      <w:pPr>
        <w:pStyle w:val="ListParagraph"/>
        <w:numPr>
          <w:ilvl w:val="0"/>
          <w:numId w:val="23"/>
        </w:numPr>
        <w:spacing w:before="0" w:line="240" w:lineRule="auto"/>
        <w:ind w:left="714" w:hanging="357"/>
        <w:contextualSpacing w:val="0"/>
        <w:jc w:val="both"/>
      </w:pPr>
      <w:r>
        <w:t>S</w:t>
      </w:r>
      <w:r w:rsidRPr="00ED2141">
        <w:t>afeguard</w:t>
      </w:r>
      <w:r>
        <w:t>ing</w:t>
      </w:r>
      <w:r w:rsidRPr="00ED2141">
        <w:t xml:space="preserve"> the good name </w:t>
      </w:r>
      <w:r>
        <w:t>and values of the organisation</w:t>
      </w:r>
    </w:p>
    <w:p w14:paraId="34761D73" w14:textId="77777777" w:rsidR="00880E57" w:rsidRPr="00ED2141" w:rsidRDefault="00880E57" w:rsidP="00AB2F7F">
      <w:pPr>
        <w:pStyle w:val="ListParagraph"/>
        <w:numPr>
          <w:ilvl w:val="0"/>
          <w:numId w:val="23"/>
        </w:numPr>
        <w:spacing w:before="0" w:line="240" w:lineRule="auto"/>
        <w:ind w:left="714" w:hanging="357"/>
        <w:contextualSpacing w:val="0"/>
        <w:jc w:val="both"/>
      </w:pPr>
      <w:r>
        <w:t>Ensuring</w:t>
      </w:r>
      <w:r w:rsidRPr="00ED2141">
        <w:t xml:space="preserve"> the effective and efficient administration of the organisation</w:t>
      </w:r>
      <w:r>
        <w:t>,</w:t>
      </w:r>
      <w:r w:rsidRPr="00ED2141">
        <w:t xml:space="preserve"> including having appropriate po</w:t>
      </w:r>
      <w:r>
        <w:t>licies and procedures in place</w:t>
      </w:r>
    </w:p>
    <w:p w14:paraId="3254A1EA" w14:textId="77777777" w:rsidR="00880E57" w:rsidRPr="00ED2141" w:rsidRDefault="00880E57" w:rsidP="00AB2F7F">
      <w:pPr>
        <w:pStyle w:val="ListParagraph"/>
        <w:numPr>
          <w:ilvl w:val="0"/>
          <w:numId w:val="23"/>
        </w:numPr>
        <w:spacing w:before="0" w:line="240" w:lineRule="auto"/>
        <w:ind w:left="714" w:hanging="357"/>
        <w:contextualSpacing w:val="0"/>
        <w:jc w:val="both"/>
      </w:pPr>
      <w:r>
        <w:t>Ensuring</w:t>
      </w:r>
      <w:r w:rsidRPr="00ED2141">
        <w:t xml:space="preserve"> the financial</w:t>
      </w:r>
      <w:r>
        <w:t xml:space="preserve"> stability of the organisation</w:t>
      </w:r>
    </w:p>
    <w:p w14:paraId="73D45F61" w14:textId="77777777" w:rsidR="00880E57" w:rsidRPr="00ED2141" w:rsidRDefault="00880E57" w:rsidP="00AB2F7F">
      <w:pPr>
        <w:pStyle w:val="ListParagraph"/>
        <w:numPr>
          <w:ilvl w:val="0"/>
          <w:numId w:val="23"/>
        </w:numPr>
        <w:spacing w:before="0" w:line="240" w:lineRule="auto"/>
        <w:ind w:left="714" w:hanging="357"/>
        <w:contextualSpacing w:val="0"/>
        <w:jc w:val="both"/>
      </w:pPr>
      <w:r>
        <w:t>Protecting and managing</w:t>
      </w:r>
      <w:r w:rsidRPr="00ED2141">
        <w:t xml:space="preserve"> the property of the charity and </w:t>
      </w:r>
      <w:r>
        <w:t xml:space="preserve">ensuring </w:t>
      </w:r>
      <w:r w:rsidRPr="00ED2141">
        <w:t>the proper inv</w:t>
      </w:r>
      <w:r>
        <w:t>estment of the charity’s funds</w:t>
      </w:r>
    </w:p>
    <w:p w14:paraId="355BF01E" w14:textId="77777777" w:rsidR="00880E57" w:rsidRDefault="00880E57" w:rsidP="00AB2F7F">
      <w:pPr>
        <w:pStyle w:val="ListParagraph"/>
        <w:numPr>
          <w:ilvl w:val="0"/>
          <w:numId w:val="23"/>
        </w:numPr>
        <w:spacing w:before="0" w:line="240" w:lineRule="auto"/>
        <w:ind w:left="714" w:hanging="357"/>
        <w:contextualSpacing w:val="0"/>
        <w:jc w:val="both"/>
      </w:pPr>
      <w:r>
        <w:t>Following</w:t>
      </w:r>
      <w:r w:rsidRPr="00ED2141">
        <w:t xml:space="preserve"> proper and formal arrangements for the appointment, supervision, support, appraisal and remuneration of the </w:t>
      </w:r>
      <w:r>
        <w:t>c</w:t>
      </w:r>
      <w:r w:rsidRPr="00ED2141">
        <w:t xml:space="preserve">hief </w:t>
      </w:r>
      <w:r>
        <w:t>executive (if the charity employs staff)</w:t>
      </w:r>
    </w:p>
    <w:p w14:paraId="23178DAF" w14:textId="77777777" w:rsidR="00880E57" w:rsidRPr="00ED2141" w:rsidRDefault="00880E57" w:rsidP="00880E57">
      <w:pPr>
        <w:pStyle w:val="ListParagraph"/>
        <w:spacing w:before="0" w:line="240" w:lineRule="auto"/>
        <w:ind w:left="714"/>
        <w:contextualSpacing w:val="0"/>
        <w:jc w:val="both"/>
      </w:pPr>
    </w:p>
    <w:p w14:paraId="034DE36B" w14:textId="77777777" w:rsidR="00CC134A" w:rsidRDefault="00880E57" w:rsidP="00CC134A">
      <w:pPr>
        <w:ind w:left="357" w:firstLine="60"/>
        <w:jc w:val="both"/>
      </w:pPr>
      <w:r w:rsidRPr="001206D6">
        <w:t xml:space="preserve">In addition to the above statutory duties, each trustee should use any specific skills, knowledge or experience they </w:t>
      </w:r>
      <w:proofErr w:type="gramStart"/>
      <w:r w:rsidRPr="001206D6">
        <w:t>have to</w:t>
      </w:r>
      <w:proofErr w:type="gramEnd"/>
      <w:r w:rsidRPr="001206D6">
        <w:t xml:space="preserve"> help the board of trustees reach sound decisions. This may involve scrutinising board papers, leading discussions, focusing on key issues, providing advice and guidance on new initiatives, or other issues in which the trustee has special expertise.</w:t>
      </w:r>
    </w:p>
    <w:p w14:paraId="2226825B" w14:textId="151FE2D6" w:rsidR="00880E57" w:rsidRPr="00CC134A" w:rsidRDefault="00880E57" w:rsidP="00CC134A">
      <w:pPr>
        <w:ind w:left="357" w:firstLine="60"/>
        <w:jc w:val="both"/>
      </w:pPr>
      <w:r w:rsidRPr="00752D51">
        <w:rPr>
          <w:b/>
          <w:bCs/>
          <w:color w:val="054854" w:themeColor="accent3"/>
          <w:u w:val="single"/>
        </w:rPr>
        <w:t xml:space="preserve">Person </w:t>
      </w:r>
      <w:r>
        <w:rPr>
          <w:b/>
          <w:bCs/>
          <w:color w:val="054854" w:themeColor="accent3"/>
          <w:u w:val="single"/>
        </w:rPr>
        <w:t>S</w:t>
      </w:r>
      <w:r w:rsidRPr="00752D51">
        <w:rPr>
          <w:b/>
          <w:bCs/>
          <w:color w:val="054854" w:themeColor="accent3"/>
          <w:u w:val="single"/>
        </w:rPr>
        <w:t>pecification</w:t>
      </w:r>
    </w:p>
    <w:p w14:paraId="3A6397CE" w14:textId="77777777" w:rsidR="00880E57" w:rsidRPr="00A709C8" w:rsidRDefault="00880E57" w:rsidP="00880E57">
      <w:pPr>
        <w:spacing w:line="276" w:lineRule="auto"/>
        <w:ind w:left="360" w:right="227"/>
        <w:jc w:val="both"/>
        <w:rPr>
          <w:b/>
          <w:bCs/>
        </w:rPr>
      </w:pPr>
      <w:r w:rsidRPr="00A709C8">
        <w:rPr>
          <w:b/>
          <w:bCs/>
        </w:rPr>
        <w:t>In addition to the person specification for a trustee, the chair should have the following qualities</w:t>
      </w:r>
      <w:r>
        <w:rPr>
          <w:b/>
          <w:bCs/>
        </w:rPr>
        <w:t>:</w:t>
      </w:r>
    </w:p>
    <w:p w14:paraId="19C37CE6" w14:textId="77777777" w:rsidR="00880E57" w:rsidRPr="002E7ECD" w:rsidRDefault="00880E57" w:rsidP="00AB2F7F">
      <w:pPr>
        <w:pStyle w:val="ListParagraph"/>
        <w:numPr>
          <w:ilvl w:val="0"/>
          <w:numId w:val="23"/>
        </w:numPr>
        <w:spacing w:before="0" w:line="240" w:lineRule="auto"/>
        <w:ind w:left="714" w:hanging="357"/>
        <w:contextualSpacing w:val="0"/>
      </w:pPr>
      <w:r w:rsidRPr="002E7ECD">
        <w:t xml:space="preserve">A commitment to the organisation </w:t>
      </w:r>
    </w:p>
    <w:p w14:paraId="7B9B4CD5" w14:textId="77777777" w:rsidR="00880E57" w:rsidRPr="002E7ECD" w:rsidRDefault="00880E57" w:rsidP="00AB2F7F">
      <w:pPr>
        <w:pStyle w:val="ListParagraph"/>
        <w:numPr>
          <w:ilvl w:val="0"/>
          <w:numId w:val="23"/>
        </w:numPr>
        <w:spacing w:before="0" w:line="240" w:lineRule="auto"/>
        <w:ind w:left="714" w:hanging="357"/>
        <w:contextualSpacing w:val="0"/>
      </w:pPr>
      <w:r w:rsidRPr="002E7ECD">
        <w:t xml:space="preserve">A willingness to devote the necessary time and effort </w:t>
      </w:r>
    </w:p>
    <w:p w14:paraId="0FDF79F3" w14:textId="77777777" w:rsidR="00880E57" w:rsidRPr="002E7ECD" w:rsidRDefault="00880E57" w:rsidP="00AB2F7F">
      <w:pPr>
        <w:pStyle w:val="ListParagraph"/>
        <w:numPr>
          <w:ilvl w:val="0"/>
          <w:numId w:val="23"/>
        </w:numPr>
        <w:spacing w:before="0" w:line="240" w:lineRule="auto"/>
        <w:ind w:left="714" w:hanging="357"/>
        <w:contextualSpacing w:val="0"/>
      </w:pPr>
      <w:r w:rsidRPr="002E7ECD">
        <w:t xml:space="preserve">Strategic vision </w:t>
      </w:r>
    </w:p>
    <w:p w14:paraId="0B56086B" w14:textId="77777777" w:rsidR="00880E57" w:rsidRPr="002E7ECD" w:rsidRDefault="00880E57" w:rsidP="00AB2F7F">
      <w:pPr>
        <w:pStyle w:val="ListParagraph"/>
        <w:numPr>
          <w:ilvl w:val="0"/>
          <w:numId w:val="23"/>
        </w:numPr>
        <w:spacing w:before="0" w:line="240" w:lineRule="auto"/>
        <w:ind w:left="714" w:hanging="357"/>
        <w:contextualSpacing w:val="0"/>
      </w:pPr>
      <w:r w:rsidRPr="002E7ECD">
        <w:t xml:space="preserve">Good, independent judgement </w:t>
      </w:r>
    </w:p>
    <w:p w14:paraId="7E8D99A1" w14:textId="77777777" w:rsidR="00880E57" w:rsidRPr="002E7ECD" w:rsidRDefault="00880E57" w:rsidP="00AB2F7F">
      <w:pPr>
        <w:pStyle w:val="ListParagraph"/>
        <w:numPr>
          <w:ilvl w:val="0"/>
          <w:numId w:val="23"/>
        </w:numPr>
        <w:spacing w:before="0" w:line="240" w:lineRule="auto"/>
        <w:ind w:left="714" w:hanging="357"/>
        <w:contextualSpacing w:val="0"/>
      </w:pPr>
      <w:r w:rsidRPr="002E7ECD">
        <w:t xml:space="preserve">An ability to think creatively </w:t>
      </w:r>
    </w:p>
    <w:p w14:paraId="194BAE80" w14:textId="77777777" w:rsidR="00880E57" w:rsidRPr="002E7ECD" w:rsidRDefault="00880E57" w:rsidP="00AB2F7F">
      <w:pPr>
        <w:pStyle w:val="ListParagraph"/>
        <w:numPr>
          <w:ilvl w:val="0"/>
          <w:numId w:val="23"/>
        </w:numPr>
        <w:spacing w:before="0" w:line="240" w:lineRule="auto"/>
        <w:ind w:left="714" w:hanging="357"/>
        <w:contextualSpacing w:val="0"/>
      </w:pPr>
      <w:r w:rsidRPr="002E7ECD">
        <w:t xml:space="preserve">A willingness to speak their mind </w:t>
      </w:r>
    </w:p>
    <w:p w14:paraId="07722577" w14:textId="77777777" w:rsidR="00880E57" w:rsidRPr="002E7ECD" w:rsidRDefault="00880E57" w:rsidP="00AB2F7F">
      <w:pPr>
        <w:pStyle w:val="ListParagraph"/>
        <w:numPr>
          <w:ilvl w:val="0"/>
          <w:numId w:val="23"/>
        </w:numPr>
        <w:spacing w:before="0" w:line="240" w:lineRule="auto"/>
        <w:ind w:left="714" w:hanging="357"/>
        <w:contextualSpacing w:val="0"/>
      </w:pPr>
      <w:r w:rsidRPr="002E7ECD">
        <w:t xml:space="preserve">An understanding and acceptance of the legal duties, responsibilities and liabilities of trusteeship </w:t>
      </w:r>
    </w:p>
    <w:p w14:paraId="48362C39" w14:textId="77777777" w:rsidR="00CC134A" w:rsidRDefault="00880E57" w:rsidP="00AB2F7F">
      <w:pPr>
        <w:pStyle w:val="ListParagraph"/>
        <w:numPr>
          <w:ilvl w:val="0"/>
          <w:numId w:val="23"/>
        </w:numPr>
        <w:spacing w:before="0" w:line="240" w:lineRule="auto"/>
        <w:ind w:left="714" w:hanging="357"/>
        <w:contextualSpacing w:val="0"/>
      </w:pPr>
      <w:r w:rsidRPr="002E7ECD">
        <w:t xml:space="preserve">An ability to work effectively as a member of a team </w:t>
      </w:r>
    </w:p>
    <w:p w14:paraId="3925667C" w14:textId="7ED18DB4" w:rsidR="00880E57" w:rsidRPr="002E2B9F" w:rsidRDefault="00880E57" w:rsidP="00AB2F7F">
      <w:pPr>
        <w:pStyle w:val="ListParagraph"/>
        <w:numPr>
          <w:ilvl w:val="0"/>
          <w:numId w:val="23"/>
        </w:numPr>
        <w:spacing w:before="0" w:line="240" w:lineRule="auto"/>
        <w:ind w:left="714" w:hanging="357"/>
        <w:contextualSpacing w:val="0"/>
      </w:pPr>
      <w:r>
        <w:t xml:space="preserve">A commitment to </w:t>
      </w:r>
      <w:r w:rsidRPr="001206D6">
        <w:t xml:space="preserve">Nolan’s seven principles of public life: selflessness, integrity, objectivity, accountability, openness, honesty and leadership. </w:t>
      </w:r>
    </w:p>
    <w:p w14:paraId="6AD967FB" w14:textId="77777777" w:rsidR="00880E57" w:rsidRPr="00C76A53" w:rsidRDefault="00880E57" w:rsidP="00880E57">
      <w:pPr>
        <w:spacing w:line="276" w:lineRule="auto"/>
        <w:ind w:left="360" w:right="227"/>
        <w:jc w:val="both"/>
      </w:pPr>
      <w:r w:rsidRPr="00752D51">
        <w:t>In most circumstances, it would also be desirable for the chair/vice-chair to have knowledge of the type of work undertaken by the organisation and a wider involvement with the voluntary sector and other networks.</w:t>
      </w:r>
      <w:r>
        <w:tab/>
      </w:r>
    </w:p>
    <w:p w14:paraId="3176E638" w14:textId="77777777" w:rsidR="00880E57" w:rsidRPr="00492B78" w:rsidRDefault="00880E57" w:rsidP="00880E57"/>
    <w:p w14:paraId="396ACAAF" w14:textId="77777777" w:rsidR="00880E57" w:rsidRPr="003E5F42" w:rsidRDefault="00880E57" w:rsidP="00880E57">
      <w:pPr>
        <w:spacing w:before="100" w:beforeAutospacing="1" w:after="100" w:afterAutospacing="1"/>
        <w:outlineLvl w:val="2"/>
        <w:rPr>
          <w:rFonts w:ascii="Arial" w:eastAsia="Times New Roman" w:hAnsi="Arial" w:cs="Arial"/>
          <w:b/>
          <w:bCs/>
          <w:color w:val="054854" w:themeColor="accent3"/>
          <w:sz w:val="28"/>
          <w:szCs w:val="28"/>
          <w:lang w:eastAsia="en-GB"/>
        </w:rPr>
      </w:pPr>
      <w:bookmarkStart w:id="5" w:name="_Hlk44353641"/>
      <w:r>
        <w:rPr>
          <w:rFonts w:ascii="Arial" w:eastAsia="Times New Roman" w:hAnsi="Arial" w:cs="Arial"/>
          <w:b/>
          <w:bCs/>
          <w:color w:val="054854" w:themeColor="accent3"/>
          <w:sz w:val="28"/>
          <w:szCs w:val="28"/>
          <w:lang w:eastAsia="en-GB"/>
        </w:rPr>
        <w:t>Chief Executive Role Description</w:t>
      </w:r>
    </w:p>
    <w:p w14:paraId="50EE7B55" w14:textId="77777777" w:rsidR="00880E57" w:rsidRDefault="00880E57" w:rsidP="00880E57">
      <w:pPr>
        <w:jc w:val="both"/>
      </w:pPr>
      <w:r w:rsidRPr="00F06BFF">
        <w:t xml:space="preserve">Responsible </w:t>
      </w:r>
      <w:proofErr w:type="gramStart"/>
      <w:r w:rsidRPr="00F06BFF">
        <w:t>to:</w:t>
      </w:r>
      <w:proofErr w:type="gramEnd"/>
      <w:r w:rsidRPr="00F06BFF">
        <w:t xml:space="preserve"> the board of trustees as a whole, but usually line managed by the chair of trustees on behalf of the board.</w:t>
      </w:r>
    </w:p>
    <w:p w14:paraId="67FE4AF6" w14:textId="77777777" w:rsidR="00880E57" w:rsidRPr="00897ABA" w:rsidRDefault="00880E57" w:rsidP="00880E57">
      <w:pPr>
        <w:spacing w:line="276" w:lineRule="auto"/>
        <w:ind w:right="227"/>
        <w:contextualSpacing/>
        <w:jc w:val="both"/>
        <w:rPr>
          <w:b/>
          <w:bCs/>
        </w:rPr>
      </w:pPr>
      <w:r w:rsidRPr="00897ABA">
        <w:rPr>
          <w:b/>
          <w:bCs/>
        </w:rPr>
        <w:t>Key responsibilities:</w:t>
      </w:r>
    </w:p>
    <w:p w14:paraId="218EAC77" w14:textId="77777777" w:rsidR="00880E57" w:rsidRDefault="00880E57" w:rsidP="00AB2F7F">
      <w:pPr>
        <w:pStyle w:val="ListParagraph"/>
        <w:numPr>
          <w:ilvl w:val="0"/>
          <w:numId w:val="11"/>
        </w:numPr>
        <w:spacing w:line="276" w:lineRule="auto"/>
        <w:ind w:right="227"/>
        <w:jc w:val="both"/>
      </w:pPr>
      <w:r>
        <w:t>To provide leadership to the charity and to be responsible for the management and administration of the charity within the strategic, policy and accountability frameworks laid down by the board of trustees</w:t>
      </w:r>
    </w:p>
    <w:p w14:paraId="797B16B0" w14:textId="77777777" w:rsidR="00880E57" w:rsidRDefault="00880E57" w:rsidP="00AB2F7F">
      <w:pPr>
        <w:pStyle w:val="ListParagraph"/>
        <w:numPr>
          <w:ilvl w:val="0"/>
          <w:numId w:val="11"/>
        </w:numPr>
        <w:spacing w:line="276" w:lineRule="auto"/>
        <w:ind w:right="227"/>
        <w:jc w:val="both"/>
      </w:pPr>
      <w:r>
        <w:t>Together with the chair, to enable the board of trustees to fulfil its duties and responsibilities for the proper governance of the charity and to ensure that the board receives timely advice and appropriate information on all relevant matters</w:t>
      </w:r>
    </w:p>
    <w:p w14:paraId="73FC62E8" w14:textId="77777777" w:rsidR="00CB0273" w:rsidRDefault="00CB0273" w:rsidP="00880E57">
      <w:pPr>
        <w:spacing w:line="276" w:lineRule="auto"/>
        <w:ind w:right="227"/>
        <w:jc w:val="both"/>
        <w:rPr>
          <w:b/>
          <w:bCs/>
        </w:rPr>
      </w:pPr>
    </w:p>
    <w:p w14:paraId="02224664" w14:textId="140A8E28" w:rsidR="00880E57" w:rsidRDefault="00880E57" w:rsidP="00880E57">
      <w:pPr>
        <w:spacing w:line="276" w:lineRule="auto"/>
        <w:ind w:right="227"/>
        <w:jc w:val="both"/>
        <w:rPr>
          <w:b/>
          <w:bCs/>
        </w:rPr>
      </w:pPr>
      <w:r w:rsidRPr="009D69CE">
        <w:rPr>
          <w:b/>
          <w:bCs/>
        </w:rPr>
        <w:t>Duties and tasks to fulfil the key responsibilities</w:t>
      </w:r>
      <w:r>
        <w:rPr>
          <w:b/>
          <w:bCs/>
        </w:rPr>
        <w:t>:</w:t>
      </w:r>
    </w:p>
    <w:p w14:paraId="77F325E5" w14:textId="77777777" w:rsidR="00880E57" w:rsidRPr="00E75968" w:rsidRDefault="00880E57" w:rsidP="00AB2F7F">
      <w:pPr>
        <w:pStyle w:val="ListParagraph"/>
        <w:numPr>
          <w:ilvl w:val="0"/>
          <w:numId w:val="12"/>
        </w:numPr>
        <w:spacing w:line="276" w:lineRule="auto"/>
        <w:ind w:right="227"/>
        <w:jc w:val="both"/>
        <w:rPr>
          <w:b/>
          <w:bCs/>
        </w:rPr>
      </w:pPr>
      <w:r w:rsidRPr="00E75968">
        <w:rPr>
          <w:b/>
          <w:bCs/>
        </w:rPr>
        <w:t>To provide leadership to the charity and to be responsible for the management and administration of the charity within the strategic and accountability frameworks laid down by the board of trustees.</w:t>
      </w:r>
    </w:p>
    <w:p w14:paraId="4601AB8B" w14:textId="77777777" w:rsidR="00880E57" w:rsidRPr="00E75968" w:rsidRDefault="00880E57" w:rsidP="00880E57">
      <w:pPr>
        <w:spacing w:line="276" w:lineRule="auto"/>
        <w:ind w:right="227"/>
        <w:jc w:val="both"/>
        <w:rPr>
          <w:b/>
          <w:bCs/>
          <w:color w:val="054854" w:themeColor="accent3"/>
        </w:rPr>
      </w:pPr>
      <w:r w:rsidRPr="00E75968">
        <w:rPr>
          <w:b/>
          <w:bCs/>
          <w:color w:val="054854" w:themeColor="accent3"/>
        </w:rPr>
        <w:t>1.1.</w:t>
      </w:r>
      <w:r w:rsidRPr="00E75968">
        <w:rPr>
          <w:b/>
          <w:bCs/>
          <w:color w:val="054854" w:themeColor="accent3"/>
        </w:rPr>
        <w:tab/>
        <w:t>Leadership</w:t>
      </w:r>
    </w:p>
    <w:p w14:paraId="491ECCE3" w14:textId="77777777" w:rsidR="00880E57" w:rsidRPr="00E75968" w:rsidRDefault="00880E57" w:rsidP="00AB2F7F">
      <w:pPr>
        <w:pStyle w:val="ListParagraph"/>
        <w:numPr>
          <w:ilvl w:val="0"/>
          <w:numId w:val="13"/>
        </w:numPr>
        <w:spacing w:line="276" w:lineRule="auto"/>
        <w:ind w:right="227"/>
        <w:jc w:val="both"/>
      </w:pPr>
      <w:r w:rsidRPr="00E75968">
        <w:t>To lead, inspire and motivate staff and volunteers</w:t>
      </w:r>
    </w:p>
    <w:p w14:paraId="3DA6EEB1" w14:textId="77777777" w:rsidR="00880E57" w:rsidRPr="00E75968" w:rsidRDefault="00880E57" w:rsidP="00AB2F7F">
      <w:pPr>
        <w:pStyle w:val="ListParagraph"/>
        <w:numPr>
          <w:ilvl w:val="0"/>
          <w:numId w:val="13"/>
        </w:numPr>
        <w:spacing w:line="276" w:lineRule="auto"/>
        <w:ind w:right="227"/>
        <w:jc w:val="both"/>
      </w:pPr>
      <w:r w:rsidRPr="00E75968">
        <w:t>To assist the board in agreeing the values, ethos, vision and mission of the charity</w:t>
      </w:r>
    </w:p>
    <w:p w14:paraId="481FC80E" w14:textId="77777777" w:rsidR="00880E57" w:rsidRPr="00E75968" w:rsidRDefault="00880E57" w:rsidP="00AB2F7F">
      <w:pPr>
        <w:pStyle w:val="ListParagraph"/>
        <w:numPr>
          <w:ilvl w:val="0"/>
          <w:numId w:val="13"/>
        </w:numPr>
        <w:spacing w:line="276" w:lineRule="auto"/>
        <w:ind w:right="227"/>
        <w:jc w:val="both"/>
      </w:pPr>
      <w:r w:rsidRPr="00E75968">
        <w:t>To lead the review and development of a medium- to long-term strategy for the charity within its objects, vision, and mission, and to obtain the approval of the board</w:t>
      </w:r>
    </w:p>
    <w:p w14:paraId="064A8D11" w14:textId="77777777" w:rsidR="00880E57" w:rsidRPr="00E75968" w:rsidRDefault="00880E57" w:rsidP="00AB2F7F">
      <w:pPr>
        <w:pStyle w:val="ListParagraph"/>
        <w:numPr>
          <w:ilvl w:val="0"/>
          <w:numId w:val="13"/>
        </w:numPr>
        <w:spacing w:line="276" w:lineRule="auto"/>
        <w:ind w:right="227"/>
        <w:jc w:val="both"/>
      </w:pPr>
      <w:r w:rsidRPr="00E75968">
        <w:t>To develop the work of the charity in order to achieve the agreed strategic plan and its objects, vision and mission and thus to ensure that the charity is focused on achieving the strategic priorities</w:t>
      </w:r>
    </w:p>
    <w:p w14:paraId="75127FB1" w14:textId="77777777" w:rsidR="00880E57" w:rsidRPr="00E75968" w:rsidRDefault="00880E57" w:rsidP="00AB2F7F">
      <w:pPr>
        <w:pStyle w:val="ListParagraph"/>
        <w:numPr>
          <w:ilvl w:val="0"/>
          <w:numId w:val="13"/>
        </w:numPr>
        <w:spacing w:line="276" w:lineRule="auto"/>
        <w:ind w:right="227"/>
        <w:jc w:val="both"/>
      </w:pPr>
      <w:r w:rsidRPr="00E75968">
        <w:t>To ensure that the charity’s values, ethos and policies are relevant, fair and consistently implemented</w:t>
      </w:r>
    </w:p>
    <w:p w14:paraId="61B9A42E" w14:textId="77777777" w:rsidR="00880E57" w:rsidRPr="00E75968" w:rsidRDefault="00880E57" w:rsidP="00AB2F7F">
      <w:pPr>
        <w:pStyle w:val="ListParagraph"/>
        <w:numPr>
          <w:ilvl w:val="0"/>
          <w:numId w:val="13"/>
        </w:numPr>
        <w:spacing w:line="276" w:lineRule="auto"/>
        <w:ind w:right="227"/>
        <w:jc w:val="both"/>
      </w:pPr>
      <w:r w:rsidRPr="00E75968">
        <w:t>To develop an organisation that is constantly seeking ways to learn and to improve its performance</w:t>
      </w:r>
    </w:p>
    <w:p w14:paraId="29DC74B8" w14:textId="77777777" w:rsidR="00880E57" w:rsidRPr="00E75968" w:rsidRDefault="00880E57" w:rsidP="00AB2F7F">
      <w:pPr>
        <w:pStyle w:val="ListParagraph"/>
        <w:numPr>
          <w:ilvl w:val="0"/>
          <w:numId w:val="13"/>
        </w:numPr>
        <w:spacing w:line="276" w:lineRule="auto"/>
        <w:ind w:right="227"/>
        <w:jc w:val="both"/>
      </w:pPr>
      <w:r w:rsidRPr="00E75968">
        <w:t>To develop and maintain an environment that attracts and retains the best staff and volunteers</w:t>
      </w:r>
    </w:p>
    <w:p w14:paraId="097681ED" w14:textId="77777777" w:rsidR="00880E57" w:rsidRPr="00E75968" w:rsidRDefault="00880E57" w:rsidP="00880E57">
      <w:pPr>
        <w:spacing w:line="276" w:lineRule="auto"/>
        <w:ind w:right="227"/>
        <w:jc w:val="both"/>
        <w:rPr>
          <w:b/>
          <w:bCs/>
          <w:color w:val="054854" w:themeColor="accent3"/>
        </w:rPr>
      </w:pPr>
      <w:r w:rsidRPr="00E75968">
        <w:rPr>
          <w:b/>
          <w:bCs/>
          <w:color w:val="054854" w:themeColor="accent3"/>
        </w:rPr>
        <w:t>1.2.</w:t>
      </w:r>
      <w:r w:rsidRPr="00E75968">
        <w:rPr>
          <w:b/>
          <w:bCs/>
          <w:color w:val="054854" w:themeColor="accent3"/>
        </w:rPr>
        <w:tab/>
        <w:t>Management</w:t>
      </w:r>
    </w:p>
    <w:p w14:paraId="226314BA" w14:textId="77777777" w:rsidR="00880E57" w:rsidRPr="00E75968" w:rsidRDefault="00880E57" w:rsidP="00AB2F7F">
      <w:pPr>
        <w:pStyle w:val="ListParagraph"/>
        <w:numPr>
          <w:ilvl w:val="0"/>
          <w:numId w:val="14"/>
        </w:numPr>
        <w:spacing w:line="276" w:lineRule="auto"/>
        <w:ind w:right="227"/>
        <w:jc w:val="both"/>
      </w:pPr>
      <w:r w:rsidRPr="00E75968">
        <w:t>To be accountable to the board for the proper and effective management of the charity</w:t>
      </w:r>
    </w:p>
    <w:p w14:paraId="4E1EDCD1" w14:textId="77777777" w:rsidR="00880E57" w:rsidRPr="00E75968" w:rsidRDefault="00880E57" w:rsidP="00AB2F7F">
      <w:pPr>
        <w:pStyle w:val="ListParagraph"/>
        <w:numPr>
          <w:ilvl w:val="0"/>
          <w:numId w:val="14"/>
        </w:numPr>
        <w:spacing w:line="276" w:lineRule="auto"/>
        <w:ind w:right="227"/>
        <w:jc w:val="both"/>
      </w:pPr>
      <w:r w:rsidRPr="00E75968">
        <w:t>To run the charity efficiently and effectively by ensuring that the charity has an appropriate management structure and management systems in order to fulfil its strategic objectives and to carry out its work</w:t>
      </w:r>
    </w:p>
    <w:p w14:paraId="110A0F14" w14:textId="77777777" w:rsidR="00880E57" w:rsidRPr="00E75968" w:rsidRDefault="00880E57" w:rsidP="00AB2F7F">
      <w:pPr>
        <w:pStyle w:val="ListParagraph"/>
        <w:numPr>
          <w:ilvl w:val="0"/>
          <w:numId w:val="14"/>
        </w:numPr>
        <w:spacing w:line="276" w:lineRule="auto"/>
        <w:ind w:right="227"/>
        <w:jc w:val="both"/>
      </w:pPr>
      <w:r w:rsidRPr="00E75968">
        <w:t>To ensure that all management policies and decisions support the agreed vision, mission, values, philosophy and strategic priorities of the charity</w:t>
      </w:r>
    </w:p>
    <w:p w14:paraId="49F11AE0" w14:textId="77777777" w:rsidR="00880E57" w:rsidRPr="00E75968" w:rsidRDefault="00880E57" w:rsidP="00AB2F7F">
      <w:pPr>
        <w:pStyle w:val="ListParagraph"/>
        <w:numPr>
          <w:ilvl w:val="0"/>
          <w:numId w:val="14"/>
        </w:numPr>
        <w:spacing w:line="276" w:lineRule="auto"/>
        <w:ind w:right="227"/>
        <w:jc w:val="both"/>
      </w:pPr>
      <w:r w:rsidRPr="00E75968">
        <w:t>To ensure that business, operational and annual plans to underpin the strategic plan are developed, agreed and implemented</w:t>
      </w:r>
    </w:p>
    <w:p w14:paraId="41A0EE73" w14:textId="77777777" w:rsidR="00880E57" w:rsidRPr="00E75968" w:rsidRDefault="00880E57" w:rsidP="00AB2F7F">
      <w:pPr>
        <w:pStyle w:val="ListParagraph"/>
        <w:numPr>
          <w:ilvl w:val="0"/>
          <w:numId w:val="14"/>
        </w:numPr>
        <w:spacing w:line="276" w:lineRule="auto"/>
        <w:ind w:right="227"/>
        <w:jc w:val="both"/>
      </w:pPr>
      <w:r w:rsidRPr="00E75968">
        <w:t xml:space="preserve">To identify appropriate methods for monitoring the performance of the charity and to report back to the trustees on the performance of the charity against its strategy, its business, operational and annual plans, and against the annual budget as approved by the board </w:t>
      </w:r>
    </w:p>
    <w:p w14:paraId="55E87AE8" w14:textId="77777777" w:rsidR="00880E57" w:rsidRPr="00E75968" w:rsidRDefault="00880E57" w:rsidP="00AB2F7F">
      <w:pPr>
        <w:pStyle w:val="ListParagraph"/>
        <w:numPr>
          <w:ilvl w:val="0"/>
          <w:numId w:val="14"/>
        </w:numPr>
        <w:spacing w:line="276" w:lineRule="auto"/>
        <w:ind w:right="227"/>
        <w:jc w:val="both"/>
      </w:pPr>
      <w:r w:rsidRPr="00E75968">
        <w:t>To ensure that the recruitment, management, training and development of staff reflect good employment practice and are directed towards achieving the charity’s objectives</w:t>
      </w:r>
    </w:p>
    <w:p w14:paraId="52BFFAE9" w14:textId="77777777" w:rsidR="00880E57" w:rsidRPr="00E75968" w:rsidRDefault="00880E57" w:rsidP="00AB2F7F">
      <w:pPr>
        <w:pStyle w:val="ListParagraph"/>
        <w:numPr>
          <w:ilvl w:val="0"/>
          <w:numId w:val="14"/>
        </w:numPr>
        <w:spacing w:line="276" w:lineRule="auto"/>
        <w:ind w:right="227"/>
        <w:jc w:val="both"/>
      </w:pPr>
      <w:r w:rsidRPr="00E75968">
        <w:t>To ensure that the charity is aware of best practice and that it constantly works to achieve this within the constraints laid down by the trustees and resources available</w:t>
      </w:r>
    </w:p>
    <w:p w14:paraId="2A099450" w14:textId="77777777" w:rsidR="00880E57" w:rsidRPr="00E75968" w:rsidRDefault="00880E57" w:rsidP="00880E57">
      <w:pPr>
        <w:spacing w:line="276" w:lineRule="auto"/>
        <w:ind w:right="227"/>
        <w:jc w:val="both"/>
        <w:rPr>
          <w:b/>
          <w:bCs/>
          <w:color w:val="054854" w:themeColor="accent3"/>
        </w:rPr>
      </w:pPr>
      <w:r w:rsidRPr="00E75968">
        <w:rPr>
          <w:b/>
          <w:bCs/>
          <w:color w:val="054854" w:themeColor="accent3"/>
        </w:rPr>
        <w:t>1.3.</w:t>
      </w:r>
      <w:r w:rsidRPr="00E75968">
        <w:rPr>
          <w:b/>
          <w:bCs/>
          <w:color w:val="054854" w:themeColor="accent3"/>
        </w:rPr>
        <w:tab/>
        <w:t>Finance and risk</w:t>
      </w:r>
    </w:p>
    <w:p w14:paraId="4C8B8878" w14:textId="77777777" w:rsidR="00880E57" w:rsidRPr="00E75968" w:rsidRDefault="00880E57" w:rsidP="00AB2F7F">
      <w:pPr>
        <w:pStyle w:val="ListParagraph"/>
        <w:numPr>
          <w:ilvl w:val="0"/>
          <w:numId w:val="15"/>
        </w:numPr>
        <w:spacing w:line="276" w:lineRule="auto"/>
        <w:ind w:right="227"/>
        <w:jc w:val="both"/>
      </w:pPr>
      <w:r w:rsidRPr="00E75968">
        <w:t>To be responsible overall for the financial health of the charity including developing, overseeing and monitoring an effective programme of income generation</w:t>
      </w:r>
    </w:p>
    <w:p w14:paraId="1FFF4168" w14:textId="77777777" w:rsidR="00880E57" w:rsidRPr="00E75968" w:rsidRDefault="00880E57" w:rsidP="00AB2F7F">
      <w:pPr>
        <w:pStyle w:val="ListParagraph"/>
        <w:numPr>
          <w:ilvl w:val="0"/>
          <w:numId w:val="15"/>
        </w:numPr>
        <w:spacing w:line="276" w:lineRule="auto"/>
        <w:ind w:right="227"/>
        <w:jc w:val="both"/>
      </w:pPr>
      <w:r w:rsidRPr="00E75968">
        <w:t>To ensure that the major risks to which the charity is exposed are reviewed regularly by the board and the executive team, systems have been established to mitigate these risks, and a risk analysis is automatically carried out when taking on new work or proposing new work to the board</w:t>
      </w:r>
    </w:p>
    <w:p w14:paraId="1E7CF625" w14:textId="77777777" w:rsidR="00880E57" w:rsidRPr="00E75968" w:rsidRDefault="00880E57" w:rsidP="00AB2F7F">
      <w:pPr>
        <w:pStyle w:val="ListParagraph"/>
        <w:numPr>
          <w:ilvl w:val="0"/>
          <w:numId w:val="15"/>
        </w:numPr>
        <w:spacing w:line="276" w:lineRule="auto"/>
        <w:ind w:right="227"/>
        <w:jc w:val="both"/>
      </w:pPr>
      <w:r w:rsidRPr="00E75968">
        <w:t>To ensure that there are effective mechanisms to ensure the robustness of external and internal controls (financial and non-financial)</w:t>
      </w:r>
    </w:p>
    <w:p w14:paraId="3AFBA83B" w14:textId="77777777" w:rsidR="00880E57" w:rsidRPr="00E75968" w:rsidRDefault="00880E57" w:rsidP="00880E57">
      <w:pPr>
        <w:spacing w:line="276" w:lineRule="auto"/>
        <w:ind w:right="227"/>
        <w:jc w:val="both"/>
        <w:rPr>
          <w:b/>
          <w:bCs/>
          <w:color w:val="054854" w:themeColor="accent3"/>
        </w:rPr>
      </w:pPr>
      <w:r w:rsidRPr="00E75968">
        <w:rPr>
          <w:b/>
          <w:bCs/>
          <w:color w:val="054854" w:themeColor="accent3"/>
        </w:rPr>
        <w:t>1.4.</w:t>
      </w:r>
      <w:r w:rsidRPr="00E75968">
        <w:rPr>
          <w:b/>
          <w:bCs/>
          <w:color w:val="054854" w:themeColor="accent3"/>
        </w:rPr>
        <w:tab/>
        <w:t>External and internal relations</w:t>
      </w:r>
    </w:p>
    <w:p w14:paraId="6371C183" w14:textId="77777777" w:rsidR="00880E57" w:rsidRPr="00E75968" w:rsidRDefault="00880E57" w:rsidP="00AB2F7F">
      <w:pPr>
        <w:pStyle w:val="ListParagraph"/>
        <w:numPr>
          <w:ilvl w:val="0"/>
          <w:numId w:val="16"/>
        </w:numPr>
        <w:spacing w:line="276" w:lineRule="auto"/>
        <w:ind w:right="227"/>
        <w:jc w:val="both"/>
      </w:pPr>
      <w:r w:rsidRPr="00E75968">
        <w:t>To foster good communications throughout the charity and externally</w:t>
      </w:r>
    </w:p>
    <w:p w14:paraId="1E19B5E1" w14:textId="77777777" w:rsidR="00880E57" w:rsidRPr="00E75968" w:rsidRDefault="00880E57" w:rsidP="00AB2F7F">
      <w:pPr>
        <w:pStyle w:val="ListParagraph"/>
        <w:numPr>
          <w:ilvl w:val="0"/>
          <w:numId w:val="16"/>
        </w:numPr>
        <w:spacing w:line="276" w:lineRule="auto"/>
        <w:ind w:right="227"/>
        <w:jc w:val="both"/>
      </w:pPr>
      <w:r w:rsidRPr="00E75968">
        <w:t>To develop, as appropriate, the charity’s public profile and foster good relationships with government, statutory, voluntary and private bodies, and other external stakeholders</w:t>
      </w:r>
    </w:p>
    <w:p w14:paraId="5B6332CE" w14:textId="77777777" w:rsidR="00880E57" w:rsidRPr="00E75968" w:rsidRDefault="00880E57" w:rsidP="00AB2F7F">
      <w:pPr>
        <w:pStyle w:val="ListParagraph"/>
        <w:numPr>
          <w:ilvl w:val="0"/>
          <w:numId w:val="16"/>
        </w:numPr>
        <w:spacing w:line="276" w:lineRule="auto"/>
        <w:ind w:right="227"/>
        <w:jc w:val="both"/>
      </w:pPr>
      <w:r w:rsidRPr="00E75968">
        <w:t>To set up mechanisms for listening to the views of current and future beneficiaries on the performance of the charity, as well as on areas for future development</w:t>
      </w:r>
    </w:p>
    <w:p w14:paraId="07A10047" w14:textId="77777777" w:rsidR="00880E57" w:rsidRPr="00E75968" w:rsidRDefault="00880E57" w:rsidP="00AB2F7F">
      <w:pPr>
        <w:pStyle w:val="ListParagraph"/>
        <w:numPr>
          <w:ilvl w:val="0"/>
          <w:numId w:val="16"/>
        </w:numPr>
        <w:spacing w:line="276" w:lineRule="auto"/>
        <w:ind w:right="227"/>
        <w:jc w:val="both"/>
      </w:pPr>
      <w:r w:rsidRPr="00E75968">
        <w:t>To scan the external environment for changes that may affect the charity, to advise the trustees proactively and to take necessary action</w:t>
      </w:r>
    </w:p>
    <w:p w14:paraId="46944570" w14:textId="77777777" w:rsidR="00880E57" w:rsidRPr="00E75968" w:rsidRDefault="00880E57" w:rsidP="00880E57">
      <w:pPr>
        <w:spacing w:line="276" w:lineRule="auto"/>
        <w:ind w:right="227"/>
        <w:jc w:val="both"/>
        <w:rPr>
          <w:b/>
          <w:bCs/>
          <w:color w:val="054854" w:themeColor="accent3"/>
        </w:rPr>
      </w:pPr>
      <w:r w:rsidRPr="00E75968">
        <w:rPr>
          <w:b/>
          <w:bCs/>
          <w:color w:val="054854" w:themeColor="accent3"/>
        </w:rPr>
        <w:t>1.5.</w:t>
      </w:r>
      <w:r w:rsidRPr="00E75968">
        <w:rPr>
          <w:b/>
          <w:bCs/>
          <w:color w:val="054854" w:themeColor="accent3"/>
        </w:rPr>
        <w:tab/>
        <w:t>Legal and regulatory compliance</w:t>
      </w:r>
    </w:p>
    <w:p w14:paraId="4138A285" w14:textId="77777777" w:rsidR="00880E57" w:rsidRDefault="00880E57" w:rsidP="00AB2F7F">
      <w:pPr>
        <w:pStyle w:val="ListParagraph"/>
        <w:numPr>
          <w:ilvl w:val="0"/>
          <w:numId w:val="17"/>
        </w:numPr>
        <w:spacing w:line="276" w:lineRule="auto"/>
        <w:ind w:right="227"/>
        <w:jc w:val="both"/>
      </w:pPr>
      <w:r w:rsidRPr="00E75968">
        <w:t>To ensure that the charity fulfils all its legal, statutory and regulatory responsibilities</w:t>
      </w:r>
    </w:p>
    <w:p w14:paraId="34BF9113" w14:textId="77777777" w:rsidR="00880E57" w:rsidRPr="00E75968" w:rsidRDefault="00880E57" w:rsidP="00880E57">
      <w:pPr>
        <w:pStyle w:val="ListParagraph"/>
        <w:spacing w:line="276" w:lineRule="auto"/>
        <w:ind w:right="227"/>
        <w:jc w:val="both"/>
      </w:pPr>
    </w:p>
    <w:p w14:paraId="342D47B1" w14:textId="77777777" w:rsidR="00880E57" w:rsidRPr="00E75968" w:rsidRDefault="00880E57" w:rsidP="00AB2F7F">
      <w:pPr>
        <w:pStyle w:val="ListParagraph"/>
        <w:numPr>
          <w:ilvl w:val="0"/>
          <w:numId w:val="12"/>
        </w:numPr>
        <w:spacing w:line="276" w:lineRule="auto"/>
        <w:ind w:right="227"/>
        <w:jc w:val="both"/>
        <w:rPr>
          <w:b/>
          <w:bCs/>
        </w:rPr>
      </w:pPr>
      <w:r w:rsidRPr="00E75968">
        <w:rPr>
          <w:b/>
          <w:bCs/>
        </w:rPr>
        <w:t>Together with the chair, to enable the board of trustees to fulfil its duties and responsibilities for the proper governance of the charity and to ensure that the board receives timely advice and appropriate information on all relevant matters.</w:t>
      </w:r>
    </w:p>
    <w:p w14:paraId="48241735" w14:textId="77777777" w:rsidR="00880E57" w:rsidRPr="004F4893" w:rsidRDefault="00880E57" w:rsidP="00880E57">
      <w:pPr>
        <w:spacing w:line="276" w:lineRule="auto"/>
        <w:ind w:right="227"/>
        <w:jc w:val="both"/>
        <w:rPr>
          <w:b/>
          <w:bCs/>
          <w:color w:val="054854" w:themeColor="accent3"/>
        </w:rPr>
      </w:pPr>
      <w:r w:rsidRPr="004F4893">
        <w:rPr>
          <w:b/>
          <w:bCs/>
          <w:color w:val="054854" w:themeColor="accent3"/>
        </w:rPr>
        <w:t>2.1.</w:t>
      </w:r>
      <w:r w:rsidRPr="004F4893">
        <w:rPr>
          <w:b/>
          <w:bCs/>
          <w:color w:val="054854" w:themeColor="accent3"/>
        </w:rPr>
        <w:tab/>
        <w:t>Strategy and planning</w:t>
      </w:r>
    </w:p>
    <w:p w14:paraId="2B9B3827" w14:textId="77777777" w:rsidR="00880E57" w:rsidRPr="00E75968" w:rsidRDefault="00880E57" w:rsidP="00AB2F7F">
      <w:pPr>
        <w:pStyle w:val="ListParagraph"/>
        <w:numPr>
          <w:ilvl w:val="0"/>
          <w:numId w:val="18"/>
        </w:numPr>
        <w:spacing w:line="276" w:lineRule="auto"/>
        <w:ind w:right="227"/>
        <w:jc w:val="both"/>
      </w:pPr>
      <w:r w:rsidRPr="00E75968">
        <w:t>In partnership with the chair, to ensure that the trustees set the values, ethos, vision, mission, strategic objectives and strategic priorities for the charity</w:t>
      </w:r>
    </w:p>
    <w:p w14:paraId="7CC5F938" w14:textId="77777777" w:rsidR="00880E57" w:rsidRPr="004F4893" w:rsidRDefault="00880E57" w:rsidP="00880E57">
      <w:pPr>
        <w:spacing w:line="276" w:lineRule="auto"/>
        <w:ind w:right="227"/>
        <w:jc w:val="both"/>
        <w:rPr>
          <w:b/>
          <w:bCs/>
          <w:color w:val="054854" w:themeColor="accent3"/>
        </w:rPr>
      </w:pPr>
      <w:r w:rsidRPr="004F4893">
        <w:rPr>
          <w:b/>
          <w:bCs/>
          <w:color w:val="054854" w:themeColor="accent3"/>
        </w:rPr>
        <w:t>2.2.</w:t>
      </w:r>
      <w:r w:rsidRPr="004F4893">
        <w:rPr>
          <w:b/>
          <w:bCs/>
          <w:color w:val="054854" w:themeColor="accent3"/>
        </w:rPr>
        <w:tab/>
        <w:t>Ensuring high-quality governance</w:t>
      </w:r>
    </w:p>
    <w:p w14:paraId="51F6DD5E" w14:textId="77777777" w:rsidR="00880E57" w:rsidRPr="00E75968" w:rsidRDefault="00880E57" w:rsidP="00AB2F7F">
      <w:pPr>
        <w:pStyle w:val="ListParagraph"/>
        <w:numPr>
          <w:ilvl w:val="0"/>
          <w:numId w:val="19"/>
        </w:numPr>
        <w:spacing w:line="276" w:lineRule="auto"/>
        <w:ind w:right="227"/>
        <w:jc w:val="both"/>
      </w:pPr>
      <w:r w:rsidRPr="00E75968">
        <w:t>Draw the board’s attention to matters that it should consider and decide</w:t>
      </w:r>
    </w:p>
    <w:p w14:paraId="06973B17" w14:textId="77777777" w:rsidR="00880E57" w:rsidRPr="00E75968" w:rsidRDefault="00880E57" w:rsidP="00AB2F7F">
      <w:pPr>
        <w:pStyle w:val="ListParagraph"/>
        <w:numPr>
          <w:ilvl w:val="0"/>
          <w:numId w:val="19"/>
        </w:numPr>
        <w:spacing w:line="276" w:lineRule="auto"/>
        <w:ind w:right="227"/>
        <w:jc w:val="both"/>
      </w:pPr>
      <w:r w:rsidRPr="00E75968">
        <w:t>To ensure that the board receives all necessary advice, guidance and information on matters relating to current performance, the short- and long-term future of the charity, regulatory and legal compliance, and other appropriate issues; and making sure that such advice, guidance and information are timely, honest, balanced and relevant</w:t>
      </w:r>
    </w:p>
    <w:p w14:paraId="72C28FF5" w14:textId="77777777" w:rsidR="00880E57" w:rsidRPr="00E75968" w:rsidRDefault="00880E57" w:rsidP="00AB2F7F">
      <w:pPr>
        <w:pStyle w:val="ListParagraph"/>
        <w:numPr>
          <w:ilvl w:val="0"/>
          <w:numId w:val="19"/>
        </w:numPr>
        <w:spacing w:line="276" w:lineRule="auto"/>
        <w:ind w:right="227"/>
        <w:jc w:val="both"/>
      </w:pPr>
      <w:r w:rsidRPr="00E75968">
        <w:t>To ensure that the staff understand and support the governance role of the board and that there is a positive and constructive working relationship between the board and the executive</w:t>
      </w:r>
    </w:p>
    <w:p w14:paraId="2D19A975" w14:textId="77777777" w:rsidR="00880E57" w:rsidRPr="00E75968" w:rsidRDefault="00880E57" w:rsidP="00AB2F7F">
      <w:pPr>
        <w:pStyle w:val="ListParagraph"/>
        <w:numPr>
          <w:ilvl w:val="0"/>
          <w:numId w:val="19"/>
        </w:numPr>
        <w:spacing w:line="276" w:lineRule="auto"/>
        <w:ind w:right="227"/>
        <w:jc w:val="both"/>
      </w:pPr>
      <w:r w:rsidRPr="00E75968">
        <w:t>To ensure with the chair that the board of trustees reviews regularly the charity’s governing instruments and governance structure, and to assist with the board’s assessment of its own performance</w:t>
      </w:r>
    </w:p>
    <w:p w14:paraId="4C86C64B" w14:textId="77777777" w:rsidR="00880E57" w:rsidRPr="00E75968" w:rsidRDefault="00880E57" w:rsidP="00AB2F7F">
      <w:pPr>
        <w:pStyle w:val="ListParagraph"/>
        <w:numPr>
          <w:ilvl w:val="0"/>
          <w:numId w:val="19"/>
        </w:numPr>
        <w:spacing w:line="276" w:lineRule="auto"/>
        <w:ind w:right="227"/>
        <w:jc w:val="both"/>
      </w:pPr>
      <w:r w:rsidRPr="00E75968">
        <w:t>In partnership with the chair, to ensure that the board’s delegated authority is recorded in writing and understood fully by staff and volunteers, and that all agreed reporting procedures are followed</w:t>
      </w:r>
    </w:p>
    <w:p w14:paraId="69720E73" w14:textId="77777777" w:rsidR="00880E57" w:rsidRPr="00E75968" w:rsidRDefault="00880E57" w:rsidP="00AB2F7F">
      <w:pPr>
        <w:pStyle w:val="ListParagraph"/>
        <w:numPr>
          <w:ilvl w:val="0"/>
          <w:numId w:val="19"/>
        </w:numPr>
        <w:spacing w:line="276" w:lineRule="auto"/>
        <w:ind w:right="227"/>
        <w:jc w:val="both"/>
      </w:pPr>
      <w:r w:rsidRPr="00E75968">
        <w:t>To work closely with the board to ensure that the board has on it the skills it requires to govern the charity well, and that the board has access to relevant external professional advice and expertise</w:t>
      </w:r>
    </w:p>
    <w:p w14:paraId="57A13E7F" w14:textId="77777777" w:rsidR="00880E57" w:rsidRPr="00E75968" w:rsidRDefault="00880E57" w:rsidP="00AB2F7F">
      <w:pPr>
        <w:pStyle w:val="ListParagraph"/>
        <w:numPr>
          <w:ilvl w:val="0"/>
          <w:numId w:val="19"/>
        </w:numPr>
        <w:spacing w:line="276" w:lineRule="auto"/>
        <w:ind w:right="227"/>
        <w:jc w:val="both"/>
      </w:pPr>
      <w:r w:rsidRPr="00E75968">
        <w:t>To assist the chair in ensuring that there is a systematic, open and fair procedure for the recruitment or co-option of trustees, future chairs of the board and future chief executives</w:t>
      </w:r>
    </w:p>
    <w:p w14:paraId="5FE77D7B" w14:textId="77777777" w:rsidR="00880E57" w:rsidRPr="00E75968" w:rsidRDefault="00880E57" w:rsidP="00AB2F7F">
      <w:pPr>
        <w:pStyle w:val="ListParagraph"/>
        <w:numPr>
          <w:ilvl w:val="0"/>
          <w:numId w:val="19"/>
        </w:numPr>
        <w:spacing w:line="276" w:lineRule="auto"/>
        <w:ind w:right="227"/>
        <w:jc w:val="both"/>
      </w:pPr>
      <w:r w:rsidRPr="00E75968">
        <w:t>To work with the chair to ensure that all members of the board receive appropriate induction, advice, information and training (both individual and collective), thus getting the best thinking and involvement of each member of the board</w:t>
      </w:r>
    </w:p>
    <w:p w14:paraId="4EC5AE60" w14:textId="77777777" w:rsidR="00880E57" w:rsidRPr="004F4893" w:rsidRDefault="00880E57" w:rsidP="00880E57">
      <w:pPr>
        <w:spacing w:line="276" w:lineRule="auto"/>
        <w:ind w:right="227"/>
        <w:jc w:val="both"/>
        <w:rPr>
          <w:b/>
          <w:bCs/>
          <w:color w:val="054854" w:themeColor="accent3"/>
        </w:rPr>
      </w:pPr>
      <w:r w:rsidRPr="004F4893">
        <w:rPr>
          <w:b/>
          <w:bCs/>
          <w:color w:val="054854" w:themeColor="accent3"/>
        </w:rPr>
        <w:t>2.3.</w:t>
      </w:r>
      <w:r w:rsidRPr="004F4893">
        <w:rPr>
          <w:b/>
          <w:bCs/>
          <w:color w:val="054854" w:themeColor="accent3"/>
        </w:rPr>
        <w:tab/>
        <w:t>Board meetings</w:t>
      </w:r>
    </w:p>
    <w:p w14:paraId="10BF78C9" w14:textId="77777777" w:rsidR="00880E57" w:rsidRPr="00E75968" w:rsidRDefault="00880E57" w:rsidP="00AB2F7F">
      <w:pPr>
        <w:pStyle w:val="ListParagraph"/>
        <w:numPr>
          <w:ilvl w:val="0"/>
          <w:numId w:val="20"/>
        </w:numPr>
        <w:spacing w:line="276" w:lineRule="auto"/>
        <w:ind w:right="227"/>
        <w:jc w:val="both"/>
      </w:pPr>
      <w:r w:rsidRPr="00E75968">
        <w:t>To ensure that the board is given the information it needs to perform its duties</w:t>
      </w:r>
    </w:p>
    <w:p w14:paraId="1C897DAE" w14:textId="77777777" w:rsidR="00880E57" w:rsidRPr="00E75968" w:rsidRDefault="00880E57" w:rsidP="00AB2F7F">
      <w:pPr>
        <w:pStyle w:val="ListParagraph"/>
        <w:numPr>
          <w:ilvl w:val="0"/>
          <w:numId w:val="20"/>
        </w:numPr>
        <w:spacing w:line="276" w:lineRule="auto"/>
        <w:ind w:right="227"/>
        <w:jc w:val="both"/>
      </w:pPr>
      <w:r w:rsidRPr="00E75968">
        <w:t>In partnership with the chair, to develop an annual programme of board and committee meetings and board away-days</w:t>
      </w:r>
    </w:p>
    <w:p w14:paraId="61A73AB3" w14:textId="77777777" w:rsidR="00880E57" w:rsidRPr="00E75968" w:rsidRDefault="00880E57" w:rsidP="00AB2F7F">
      <w:pPr>
        <w:pStyle w:val="ListParagraph"/>
        <w:numPr>
          <w:ilvl w:val="0"/>
          <w:numId w:val="20"/>
        </w:numPr>
        <w:spacing w:line="276" w:lineRule="auto"/>
        <w:ind w:right="227"/>
        <w:jc w:val="both"/>
      </w:pPr>
      <w:r w:rsidRPr="00E75968">
        <w:t>In partnership with the chair, to ensure that the right and appropriate items reach board agendas and that high-quality papers support each item on the agenda</w:t>
      </w:r>
    </w:p>
    <w:p w14:paraId="6783D199" w14:textId="77777777" w:rsidR="00880E57" w:rsidRPr="00E75968" w:rsidRDefault="00880E57" w:rsidP="00AB2F7F">
      <w:pPr>
        <w:pStyle w:val="ListParagraph"/>
        <w:numPr>
          <w:ilvl w:val="0"/>
          <w:numId w:val="20"/>
        </w:numPr>
        <w:spacing w:line="276" w:lineRule="auto"/>
        <w:ind w:right="227"/>
        <w:jc w:val="both"/>
      </w:pPr>
      <w:r w:rsidRPr="00E75968">
        <w:t>To assist the chair in ensuring that the board focuses on its governance role by making sure that the board agenda and papers do not draw the board away from governance and into unnecessary detail and management issues</w:t>
      </w:r>
    </w:p>
    <w:p w14:paraId="470CBBFD" w14:textId="77777777" w:rsidR="00880E57" w:rsidRPr="00E75968" w:rsidRDefault="00880E57" w:rsidP="00AB2F7F">
      <w:pPr>
        <w:pStyle w:val="ListParagraph"/>
        <w:numPr>
          <w:ilvl w:val="0"/>
          <w:numId w:val="20"/>
        </w:numPr>
        <w:spacing w:line="276" w:lineRule="auto"/>
        <w:ind w:right="227"/>
        <w:jc w:val="both"/>
      </w:pPr>
      <w:r w:rsidRPr="00E75968">
        <w:t>To report regularly to the board of trustees on the performance of the charity, progress towards the strategic priorities and the achievement of board policies</w:t>
      </w:r>
    </w:p>
    <w:p w14:paraId="4E94B7D8" w14:textId="77777777" w:rsidR="00880E57" w:rsidRPr="00E75968" w:rsidRDefault="00880E57" w:rsidP="00AB2F7F">
      <w:pPr>
        <w:pStyle w:val="ListParagraph"/>
        <w:numPr>
          <w:ilvl w:val="0"/>
          <w:numId w:val="20"/>
        </w:numPr>
        <w:spacing w:line="276" w:lineRule="auto"/>
        <w:ind w:right="227"/>
        <w:jc w:val="both"/>
      </w:pPr>
      <w:r w:rsidRPr="00E75968">
        <w:t>To submit high-level policy proposals for the approval of the board or assist the board in the development of these policies, and to be responsible for the efficient and effective achievement of these policies</w:t>
      </w:r>
    </w:p>
    <w:p w14:paraId="3A5DB8A1" w14:textId="77777777" w:rsidR="00880E57" w:rsidRPr="00E75968" w:rsidRDefault="00880E57" w:rsidP="00AB2F7F">
      <w:pPr>
        <w:pStyle w:val="ListParagraph"/>
        <w:numPr>
          <w:ilvl w:val="0"/>
          <w:numId w:val="20"/>
        </w:numPr>
        <w:spacing w:line="276" w:lineRule="auto"/>
        <w:ind w:right="227"/>
        <w:jc w:val="both"/>
      </w:pPr>
      <w:r w:rsidRPr="00E75968">
        <w:t>To implement board decisions</w:t>
      </w:r>
    </w:p>
    <w:p w14:paraId="3880C631" w14:textId="77777777" w:rsidR="00880E57" w:rsidRPr="004F4893" w:rsidRDefault="00880E57" w:rsidP="00880E57">
      <w:pPr>
        <w:spacing w:line="276" w:lineRule="auto"/>
        <w:ind w:right="227"/>
        <w:jc w:val="both"/>
        <w:rPr>
          <w:b/>
          <w:bCs/>
          <w:color w:val="054854" w:themeColor="accent3"/>
        </w:rPr>
      </w:pPr>
      <w:r w:rsidRPr="004F4893">
        <w:rPr>
          <w:b/>
          <w:bCs/>
          <w:color w:val="054854" w:themeColor="accent3"/>
        </w:rPr>
        <w:t>2.4.</w:t>
      </w:r>
      <w:r w:rsidRPr="004F4893">
        <w:rPr>
          <w:b/>
          <w:bCs/>
          <w:color w:val="054854" w:themeColor="accent3"/>
        </w:rPr>
        <w:tab/>
        <w:t>Relationships with the chair of trustees</w:t>
      </w:r>
    </w:p>
    <w:p w14:paraId="3F400723" w14:textId="77777777" w:rsidR="00880E57" w:rsidRPr="00E75968" w:rsidRDefault="00880E57" w:rsidP="00AB2F7F">
      <w:pPr>
        <w:pStyle w:val="ListParagraph"/>
        <w:numPr>
          <w:ilvl w:val="0"/>
          <w:numId w:val="21"/>
        </w:numPr>
        <w:spacing w:line="276" w:lineRule="auto"/>
        <w:ind w:right="227"/>
        <w:jc w:val="both"/>
      </w:pPr>
      <w:r w:rsidRPr="00E75968">
        <w:t>To have regular one-to-one meetings with the chair at which the chair and chief executive can talk openly, discuss progress and problems, agree expectations of each other, plan the board’s annual programme together and prepare together for meetings</w:t>
      </w:r>
    </w:p>
    <w:p w14:paraId="165EB28B" w14:textId="77777777" w:rsidR="00880E57" w:rsidRPr="00E75968" w:rsidRDefault="00880E57" w:rsidP="00AB2F7F">
      <w:pPr>
        <w:pStyle w:val="ListParagraph"/>
        <w:numPr>
          <w:ilvl w:val="0"/>
          <w:numId w:val="21"/>
        </w:numPr>
        <w:spacing w:line="276" w:lineRule="auto"/>
        <w:ind w:right="227"/>
        <w:jc w:val="both"/>
      </w:pPr>
      <w:r w:rsidRPr="00E75968">
        <w:t>In close consultation with the chair, to agree respective roles in representing the charity and acting as spokesperson at public functions, public meetings and to the press/media</w:t>
      </w:r>
    </w:p>
    <w:p w14:paraId="30BC4404" w14:textId="77777777" w:rsidR="00C743AE" w:rsidRDefault="00C743AE" w:rsidP="00880E57">
      <w:pPr>
        <w:rPr>
          <w:i/>
          <w:iCs/>
        </w:rPr>
      </w:pPr>
      <w:bookmarkStart w:id="6" w:name="_Hlk44356591"/>
      <w:bookmarkEnd w:id="5"/>
    </w:p>
    <w:p w14:paraId="38D78780" w14:textId="07750E8F" w:rsidR="00880E57" w:rsidRDefault="00C743AE" w:rsidP="00880E57">
      <w:r w:rsidRPr="00C743AE">
        <w:rPr>
          <w:i/>
          <w:iCs/>
        </w:rPr>
        <w:t xml:space="preserve">This example role description was produced for members of </w:t>
      </w:r>
      <w:r>
        <w:rPr>
          <w:i/>
          <w:iCs/>
        </w:rPr>
        <w:t>TVA</w:t>
      </w:r>
      <w:r w:rsidRPr="00C743AE">
        <w:rPr>
          <w:i/>
          <w:iCs/>
        </w:rPr>
        <w:t>. It is meant as a guide and does not constitute HR advice. You should adapt it to meet your specific job duties and job requirements.</w:t>
      </w:r>
    </w:p>
    <w:bookmarkEnd w:id="6"/>
    <w:p w14:paraId="3F7605ED" w14:textId="77777777" w:rsidR="00880E57" w:rsidRPr="004F4893" w:rsidRDefault="00880E57" w:rsidP="00880E57">
      <w:pPr>
        <w:spacing w:before="100" w:beforeAutospacing="1" w:after="100" w:afterAutospacing="1"/>
        <w:outlineLvl w:val="2"/>
        <w:rPr>
          <w:rFonts w:ascii="Arial" w:eastAsia="Times New Roman" w:hAnsi="Arial" w:cs="Arial"/>
          <w:b/>
          <w:bCs/>
          <w:color w:val="054854" w:themeColor="accent3"/>
          <w:sz w:val="28"/>
          <w:szCs w:val="28"/>
          <w:lang w:eastAsia="en-GB"/>
        </w:rPr>
      </w:pPr>
      <w:r w:rsidRPr="004F4893">
        <w:rPr>
          <w:rFonts w:ascii="Arial" w:eastAsia="Times New Roman" w:hAnsi="Arial" w:cs="Arial"/>
          <w:b/>
          <w:bCs/>
          <w:color w:val="054854" w:themeColor="accent3"/>
          <w:sz w:val="28"/>
          <w:szCs w:val="28"/>
          <w:lang w:eastAsia="en-GB"/>
        </w:rPr>
        <w:t>Ch</w:t>
      </w:r>
      <w:r>
        <w:rPr>
          <w:rFonts w:ascii="Arial" w:eastAsia="Times New Roman" w:hAnsi="Arial" w:cs="Arial"/>
          <w:b/>
          <w:bCs/>
          <w:color w:val="054854" w:themeColor="accent3"/>
          <w:sz w:val="28"/>
          <w:szCs w:val="28"/>
          <w:lang w:eastAsia="en-GB"/>
        </w:rPr>
        <w:t>air</w:t>
      </w:r>
      <w:r w:rsidRPr="004F4893">
        <w:rPr>
          <w:rFonts w:ascii="Arial" w:eastAsia="Times New Roman" w:hAnsi="Arial" w:cs="Arial"/>
          <w:b/>
          <w:bCs/>
          <w:color w:val="054854" w:themeColor="accent3"/>
          <w:sz w:val="28"/>
          <w:szCs w:val="28"/>
          <w:lang w:eastAsia="en-GB"/>
        </w:rPr>
        <w:t xml:space="preserve"> Role Description</w:t>
      </w:r>
      <w:r>
        <w:rPr>
          <w:rFonts w:ascii="Arial" w:eastAsia="Times New Roman" w:hAnsi="Arial" w:cs="Arial"/>
          <w:b/>
          <w:bCs/>
          <w:color w:val="054854" w:themeColor="accent3"/>
          <w:sz w:val="28"/>
          <w:szCs w:val="28"/>
          <w:lang w:eastAsia="en-GB"/>
        </w:rPr>
        <w:t xml:space="preserve"> &amp; Person Specification</w:t>
      </w:r>
    </w:p>
    <w:p w14:paraId="2DCE396E" w14:textId="77777777" w:rsidR="00880E57" w:rsidRPr="00CB0273" w:rsidRDefault="00880E57" w:rsidP="00880E57">
      <w:pPr>
        <w:jc w:val="both"/>
        <w:rPr>
          <w:b/>
          <w:bCs/>
          <w:i/>
          <w:iCs/>
        </w:rPr>
      </w:pPr>
      <w:r w:rsidRPr="00CB0273">
        <w:rPr>
          <w:b/>
          <w:bCs/>
          <w:i/>
          <w:iCs/>
        </w:rPr>
        <w:t>Chair of [ORGANISATION NAME]</w:t>
      </w:r>
    </w:p>
    <w:p w14:paraId="5B7DECC1" w14:textId="77777777" w:rsidR="00880E57" w:rsidRPr="00A709C8" w:rsidRDefault="00880E57" w:rsidP="00880E57">
      <w:pPr>
        <w:jc w:val="both"/>
        <w:rPr>
          <w:b/>
          <w:bCs/>
          <w:color w:val="054854" w:themeColor="accent3"/>
          <w:u w:val="single"/>
        </w:rPr>
      </w:pPr>
      <w:r w:rsidRPr="00A709C8">
        <w:rPr>
          <w:b/>
          <w:bCs/>
          <w:color w:val="054854" w:themeColor="accent3"/>
          <w:u w:val="single"/>
        </w:rPr>
        <w:t>Role Description</w:t>
      </w:r>
    </w:p>
    <w:p w14:paraId="08F08002" w14:textId="77777777" w:rsidR="00880E57" w:rsidRPr="004F4893" w:rsidRDefault="00880E57" w:rsidP="00880E57">
      <w:pPr>
        <w:rPr>
          <w:b/>
          <w:bCs/>
        </w:rPr>
      </w:pPr>
      <w:r w:rsidRPr="00A709C8">
        <w:rPr>
          <w:b/>
          <w:bCs/>
        </w:rPr>
        <w:t>In addition to the general responsibilities of a trustee, duties of the chair include the following:</w:t>
      </w:r>
    </w:p>
    <w:p w14:paraId="0D6B82AE" w14:textId="77777777" w:rsidR="00880E57" w:rsidRDefault="00880E57" w:rsidP="00AB2F7F">
      <w:pPr>
        <w:pStyle w:val="ListParagraph"/>
        <w:numPr>
          <w:ilvl w:val="0"/>
          <w:numId w:val="16"/>
        </w:numPr>
        <w:spacing w:line="276" w:lineRule="auto"/>
        <w:ind w:right="227"/>
        <w:jc w:val="both"/>
      </w:pPr>
      <w:r>
        <w:t xml:space="preserve">Providing leadership to the organisation and the board by ensuring that everyone remains focused on the delivery of the organisation’s charitable purposes in order to provide greater public benefit </w:t>
      </w:r>
    </w:p>
    <w:p w14:paraId="7080F84B" w14:textId="77777777" w:rsidR="00880E57" w:rsidRDefault="00880E57" w:rsidP="00AB2F7F">
      <w:pPr>
        <w:pStyle w:val="ListParagraph"/>
        <w:numPr>
          <w:ilvl w:val="0"/>
          <w:numId w:val="16"/>
        </w:numPr>
        <w:spacing w:line="276" w:lineRule="auto"/>
        <w:ind w:right="227"/>
        <w:jc w:val="both"/>
      </w:pPr>
      <w:r>
        <w:t xml:space="preserve">Chairing and facilitating board meetings </w:t>
      </w:r>
    </w:p>
    <w:p w14:paraId="1EC24019" w14:textId="77777777" w:rsidR="00880E57" w:rsidRDefault="00880E57" w:rsidP="00AB2F7F">
      <w:pPr>
        <w:pStyle w:val="ListParagraph"/>
        <w:numPr>
          <w:ilvl w:val="0"/>
          <w:numId w:val="16"/>
        </w:numPr>
        <w:spacing w:line="276" w:lineRule="auto"/>
        <w:ind w:right="227"/>
        <w:jc w:val="both"/>
      </w:pPr>
      <w:r>
        <w:t xml:space="preserve">Giving direction to board </w:t>
      </w:r>
      <w:proofErr w:type="gramStart"/>
      <w:r>
        <w:t>policy-making</w:t>
      </w:r>
      <w:proofErr w:type="gramEnd"/>
      <w:r>
        <w:t xml:space="preserve"> </w:t>
      </w:r>
    </w:p>
    <w:p w14:paraId="1D21B376" w14:textId="77777777" w:rsidR="00880E57" w:rsidRDefault="00880E57" w:rsidP="00AB2F7F">
      <w:pPr>
        <w:pStyle w:val="ListParagraph"/>
        <w:numPr>
          <w:ilvl w:val="0"/>
          <w:numId w:val="16"/>
        </w:numPr>
        <w:spacing w:line="276" w:lineRule="auto"/>
        <w:ind w:right="227"/>
        <w:jc w:val="both"/>
      </w:pPr>
      <w:r>
        <w:t xml:space="preserve">Checking that decisions taken at meetings are implemented </w:t>
      </w:r>
    </w:p>
    <w:p w14:paraId="30EE6812" w14:textId="77777777" w:rsidR="00880E57" w:rsidRDefault="00880E57" w:rsidP="00AB2F7F">
      <w:pPr>
        <w:pStyle w:val="ListParagraph"/>
        <w:numPr>
          <w:ilvl w:val="0"/>
          <w:numId w:val="16"/>
        </w:numPr>
        <w:spacing w:line="276" w:lineRule="auto"/>
        <w:ind w:right="227"/>
        <w:jc w:val="both"/>
      </w:pPr>
      <w:r>
        <w:t xml:space="preserve">Representing the organisation at functions and meetings, and acting as a spokesperson as appropriate </w:t>
      </w:r>
    </w:p>
    <w:p w14:paraId="451B48D7" w14:textId="77777777" w:rsidR="00880E57" w:rsidRDefault="00880E57" w:rsidP="00AB2F7F">
      <w:pPr>
        <w:pStyle w:val="ListParagraph"/>
        <w:numPr>
          <w:ilvl w:val="0"/>
          <w:numId w:val="16"/>
        </w:numPr>
        <w:spacing w:line="276" w:lineRule="auto"/>
        <w:ind w:right="227"/>
        <w:jc w:val="both"/>
      </w:pPr>
      <w:r>
        <w:t xml:space="preserve">Bringing impartiality and objectivity to decision-making </w:t>
      </w:r>
    </w:p>
    <w:p w14:paraId="42C632D4" w14:textId="77777777" w:rsidR="00880E57" w:rsidRDefault="00880E57" w:rsidP="00AB2F7F">
      <w:pPr>
        <w:pStyle w:val="ListParagraph"/>
        <w:numPr>
          <w:ilvl w:val="0"/>
          <w:numId w:val="16"/>
        </w:numPr>
        <w:spacing w:line="276" w:lineRule="auto"/>
        <w:ind w:right="227"/>
        <w:jc w:val="both"/>
      </w:pPr>
      <w:r>
        <w:t xml:space="preserve">With the chief executive: </w:t>
      </w:r>
    </w:p>
    <w:p w14:paraId="4898B6DF" w14:textId="77777777" w:rsidR="00880E57" w:rsidRDefault="00880E57" w:rsidP="00AB2F7F">
      <w:pPr>
        <w:pStyle w:val="ListParagraph"/>
        <w:numPr>
          <w:ilvl w:val="0"/>
          <w:numId w:val="16"/>
        </w:numPr>
        <w:spacing w:line="276" w:lineRule="auto"/>
        <w:ind w:right="227"/>
        <w:jc w:val="both"/>
      </w:pPr>
      <w:r>
        <w:t xml:space="preserve">Planning the annual cycle of board meetings and other general meetings where required, for example annual general meeting </w:t>
      </w:r>
    </w:p>
    <w:p w14:paraId="25AC6A45" w14:textId="77777777" w:rsidR="00880E57" w:rsidRDefault="00880E57" w:rsidP="00AB2F7F">
      <w:pPr>
        <w:pStyle w:val="ListParagraph"/>
        <w:numPr>
          <w:ilvl w:val="0"/>
          <w:numId w:val="16"/>
        </w:numPr>
        <w:spacing w:line="276" w:lineRule="auto"/>
        <w:ind w:right="227"/>
        <w:jc w:val="both"/>
      </w:pPr>
      <w:r>
        <w:t xml:space="preserve">Setting agendas for board and other general meetings </w:t>
      </w:r>
    </w:p>
    <w:p w14:paraId="6275AA10" w14:textId="77777777" w:rsidR="00880E57" w:rsidRDefault="00880E57" w:rsidP="00AB2F7F">
      <w:pPr>
        <w:pStyle w:val="ListParagraph"/>
        <w:numPr>
          <w:ilvl w:val="0"/>
          <w:numId w:val="16"/>
        </w:numPr>
        <w:spacing w:line="276" w:lineRule="auto"/>
        <w:ind w:right="227"/>
        <w:jc w:val="both"/>
      </w:pPr>
      <w:r>
        <w:t>Developing the board of trustees including induction, training, appraisal and succession planning</w:t>
      </w:r>
    </w:p>
    <w:p w14:paraId="570A0F36" w14:textId="77777777" w:rsidR="00880E57" w:rsidRDefault="00880E57" w:rsidP="00AB2F7F">
      <w:pPr>
        <w:pStyle w:val="ListParagraph"/>
        <w:numPr>
          <w:ilvl w:val="0"/>
          <w:numId w:val="16"/>
        </w:numPr>
        <w:spacing w:line="276" w:lineRule="auto"/>
        <w:ind w:right="227"/>
        <w:jc w:val="both"/>
      </w:pPr>
      <w:r>
        <w:t>Addressing conflict within the board and within the organisation, and liaising with the chief executive (if staff are employed) to achieve this</w:t>
      </w:r>
    </w:p>
    <w:p w14:paraId="37F67DEF" w14:textId="77777777" w:rsidR="00880E57" w:rsidRDefault="00880E57" w:rsidP="00AB2F7F">
      <w:pPr>
        <w:pStyle w:val="ListParagraph"/>
        <w:numPr>
          <w:ilvl w:val="0"/>
          <w:numId w:val="16"/>
        </w:numPr>
        <w:spacing w:line="276" w:lineRule="auto"/>
        <w:ind w:right="227"/>
        <w:jc w:val="both"/>
      </w:pPr>
      <w:r>
        <w:t xml:space="preserve">Where staff are employed: </w:t>
      </w:r>
    </w:p>
    <w:p w14:paraId="064A0235" w14:textId="77777777" w:rsidR="00880E57" w:rsidRDefault="00880E57" w:rsidP="00AB2F7F">
      <w:pPr>
        <w:pStyle w:val="ListParagraph"/>
        <w:numPr>
          <w:ilvl w:val="0"/>
          <w:numId w:val="16"/>
        </w:numPr>
        <w:spacing w:line="276" w:lineRule="auto"/>
        <w:ind w:right="227"/>
        <w:jc w:val="both"/>
      </w:pPr>
      <w:r>
        <w:t xml:space="preserve">Liaising with the chief executive to keep an overview of the organisation’s affairs and to provide support as appropriate </w:t>
      </w:r>
    </w:p>
    <w:p w14:paraId="60437090" w14:textId="77777777" w:rsidR="00880E57" w:rsidRDefault="00880E57" w:rsidP="00AB2F7F">
      <w:pPr>
        <w:pStyle w:val="ListParagraph"/>
        <w:numPr>
          <w:ilvl w:val="0"/>
          <w:numId w:val="16"/>
        </w:numPr>
        <w:spacing w:line="276" w:lineRule="auto"/>
        <w:ind w:right="227"/>
        <w:jc w:val="both"/>
      </w:pPr>
      <w:r>
        <w:t xml:space="preserve">Leading the process of supporting and appraising the performance of the chief executive </w:t>
      </w:r>
    </w:p>
    <w:p w14:paraId="16421ED4" w14:textId="77777777" w:rsidR="00880E57" w:rsidRDefault="00880E57" w:rsidP="00AB2F7F">
      <w:pPr>
        <w:pStyle w:val="ListParagraph"/>
        <w:numPr>
          <w:ilvl w:val="0"/>
          <w:numId w:val="16"/>
        </w:numPr>
        <w:spacing w:line="276" w:lineRule="auto"/>
        <w:ind w:right="227"/>
        <w:jc w:val="both"/>
      </w:pPr>
      <w:r>
        <w:t xml:space="preserve">Sitting on appointment and disciplinary panels </w:t>
      </w:r>
    </w:p>
    <w:p w14:paraId="01A56EAE" w14:textId="77777777" w:rsidR="00880E57" w:rsidRDefault="00880E57" w:rsidP="00AB2F7F">
      <w:pPr>
        <w:pStyle w:val="ListParagraph"/>
        <w:numPr>
          <w:ilvl w:val="0"/>
          <w:numId w:val="16"/>
        </w:numPr>
        <w:spacing w:line="276" w:lineRule="auto"/>
        <w:ind w:right="227"/>
        <w:jc w:val="both"/>
      </w:pPr>
      <w:r>
        <w:t>The vice-chair acts for the chair when the chair is not available and undertakes assignments at the request of the chair</w:t>
      </w:r>
    </w:p>
    <w:p w14:paraId="4293BD83" w14:textId="77777777" w:rsidR="00880E57" w:rsidRDefault="00880E57" w:rsidP="00880E57">
      <w:pPr>
        <w:spacing w:line="276" w:lineRule="auto"/>
        <w:ind w:left="360" w:right="227"/>
        <w:jc w:val="both"/>
        <w:rPr>
          <w:b/>
          <w:bCs/>
          <w:color w:val="054854" w:themeColor="accent3"/>
        </w:rPr>
      </w:pPr>
    </w:p>
    <w:p w14:paraId="38DA1C30" w14:textId="77777777" w:rsidR="00880E57" w:rsidRPr="00752D51" w:rsidRDefault="00880E57" w:rsidP="00880E57">
      <w:pPr>
        <w:spacing w:line="276" w:lineRule="auto"/>
        <w:ind w:left="360" w:right="227"/>
        <w:jc w:val="both"/>
        <w:rPr>
          <w:b/>
          <w:bCs/>
          <w:color w:val="054854" w:themeColor="accent3"/>
          <w:u w:val="single"/>
        </w:rPr>
      </w:pPr>
      <w:r w:rsidRPr="00752D51">
        <w:rPr>
          <w:b/>
          <w:bCs/>
          <w:color w:val="054854" w:themeColor="accent3"/>
          <w:u w:val="single"/>
        </w:rPr>
        <w:t xml:space="preserve">Person </w:t>
      </w:r>
      <w:r>
        <w:rPr>
          <w:b/>
          <w:bCs/>
          <w:color w:val="054854" w:themeColor="accent3"/>
          <w:u w:val="single"/>
        </w:rPr>
        <w:t>S</w:t>
      </w:r>
      <w:r w:rsidRPr="00752D51">
        <w:rPr>
          <w:b/>
          <w:bCs/>
          <w:color w:val="054854" w:themeColor="accent3"/>
          <w:u w:val="single"/>
        </w:rPr>
        <w:t>pecification</w:t>
      </w:r>
    </w:p>
    <w:p w14:paraId="22783B53" w14:textId="77777777" w:rsidR="00880E57" w:rsidRPr="00A709C8" w:rsidRDefault="00880E57" w:rsidP="00880E57">
      <w:pPr>
        <w:spacing w:line="276" w:lineRule="auto"/>
        <w:ind w:left="360" w:right="227"/>
        <w:jc w:val="both"/>
        <w:rPr>
          <w:b/>
          <w:bCs/>
        </w:rPr>
      </w:pPr>
      <w:r w:rsidRPr="00A709C8">
        <w:rPr>
          <w:b/>
          <w:bCs/>
        </w:rPr>
        <w:t>In addition to the person specification for a trustee, the chair should have the following qualities</w:t>
      </w:r>
      <w:r>
        <w:rPr>
          <w:b/>
          <w:bCs/>
        </w:rPr>
        <w:t>:</w:t>
      </w:r>
    </w:p>
    <w:p w14:paraId="7988A97A" w14:textId="77777777" w:rsidR="00880E57" w:rsidRPr="00752D51" w:rsidRDefault="00880E57" w:rsidP="00AB2F7F">
      <w:pPr>
        <w:pStyle w:val="ListParagraph"/>
        <w:numPr>
          <w:ilvl w:val="0"/>
          <w:numId w:val="22"/>
        </w:numPr>
        <w:spacing w:line="276" w:lineRule="auto"/>
        <w:ind w:right="227"/>
        <w:jc w:val="both"/>
      </w:pPr>
      <w:r w:rsidRPr="00752D51">
        <w:t xml:space="preserve">Leadership skills </w:t>
      </w:r>
    </w:p>
    <w:p w14:paraId="0ADAB4B8" w14:textId="77777777" w:rsidR="00880E57" w:rsidRPr="00752D51" w:rsidRDefault="00880E57" w:rsidP="00AB2F7F">
      <w:pPr>
        <w:pStyle w:val="ListParagraph"/>
        <w:numPr>
          <w:ilvl w:val="0"/>
          <w:numId w:val="22"/>
        </w:numPr>
        <w:spacing w:line="276" w:lineRule="auto"/>
        <w:ind w:right="227"/>
        <w:jc w:val="both"/>
      </w:pPr>
      <w:r w:rsidRPr="00752D51">
        <w:t xml:space="preserve">Experience of committee work </w:t>
      </w:r>
    </w:p>
    <w:p w14:paraId="0353B304" w14:textId="77777777" w:rsidR="00880E57" w:rsidRPr="00752D51" w:rsidRDefault="00880E57" w:rsidP="00AB2F7F">
      <w:pPr>
        <w:pStyle w:val="ListParagraph"/>
        <w:numPr>
          <w:ilvl w:val="0"/>
          <w:numId w:val="22"/>
        </w:numPr>
        <w:spacing w:line="276" w:lineRule="auto"/>
        <w:ind w:right="227"/>
        <w:jc w:val="both"/>
      </w:pPr>
      <w:r w:rsidRPr="00752D51">
        <w:t xml:space="preserve">Tact and diplomacy </w:t>
      </w:r>
    </w:p>
    <w:p w14:paraId="3D074E76" w14:textId="77777777" w:rsidR="00880E57" w:rsidRPr="00752D51" w:rsidRDefault="00880E57" w:rsidP="00AB2F7F">
      <w:pPr>
        <w:pStyle w:val="ListParagraph"/>
        <w:numPr>
          <w:ilvl w:val="0"/>
          <w:numId w:val="22"/>
        </w:numPr>
        <w:spacing w:line="276" w:lineRule="auto"/>
        <w:ind w:right="227"/>
        <w:jc w:val="both"/>
      </w:pPr>
      <w:r w:rsidRPr="00752D51">
        <w:t xml:space="preserve">Good communication and interpersonal skills </w:t>
      </w:r>
    </w:p>
    <w:p w14:paraId="5C59CC93" w14:textId="77777777" w:rsidR="00880E57" w:rsidRPr="00752D51" w:rsidRDefault="00880E57" w:rsidP="00AB2F7F">
      <w:pPr>
        <w:pStyle w:val="ListParagraph"/>
        <w:numPr>
          <w:ilvl w:val="0"/>
          <w:numId w:val="22"/>
        </w:numPr>
        <w:spacing w:line="276" w:lineRule="auto"/>
        <w:ind w:right="227"/>
        <w:jc w:val="both"/>
      </w:pPr>
      <w:r w:rsidRPr="00752D51">
        <w:t xml:space="preserve">Impartiality, fairness and the ability to respect confidences. </w:t>
      </w:r>
    </w:p>
    <w:p w14:paraId="7C0A0DB9" w14:textId="233EC662" w:rsidR="00880E57" w:rsidRDefault="00880E57" w:rsidP="00880E57">
      <w:pPr>
        <w:spacing w:line="276" w:lineRule="auto"/>
        <w:ind w:left="360" w:right="227"/>
        <w:jc w:val="both"/>
      </w:pPr>
      <w:r w:rsidRPr="00752D51">
        <w:t>In most circumstances, it would also be desirable for the chair/vice-chair to have knowledge of the type of work undertaken by the organisation and a wider involvement with the voluntary sector and other networks.</w:t>
      </w:r>
    </w:p>
    <w:p w14:paraId="6B7520B7" w14:textId="77777777" w:rsidR="00C743AE" w:rsidRDefault="00C743AE" w:rsidP="00C743AE">
      <w:pPr>
        <w:rPr>
          <w:i/>
          <w:iCs/>
        </w:rPr>
      </w:pPr>
    </w:p>
    <w:p w14:paraId="3A4D5473" w14:textId="1FB12F6D" w:rsidR="00C743AE" w:rsidRPr="00C743AE" w:rsidRDefault="00C743AE" w:rsidP="00C743AE">
      <w:r w:rsidRPr="00C743AE">
        <w:rPr>
          <w:i/>
          <w:iCs/>
        </w:rPr>
        <w:t xml:space="preserve">This example role description was produced for members of </w:t>
      </w:r>
      <w:r>
        <w:rPr>
          <w:i/>
          <w:iCs/>
        </w:rPr>
        <w:t>TVA</w:t>
      </w:r>
      <w:r w:rsidRPr="00C743AE">
        <w:rPr>
          <w:i/>
          <w:iCs/>
        </w:rPr>
        <w:t>. It is meant as a guide and does not constitute HR advice. You should adapt it to meet your specific job duties and job requirements.</w:t>
      </w:r>
    </w:p>
    <w:p w14:paraId="28BD68BF" w14:textId="77777777" w:rsidR="00880E57" w:rsidRPr="004F4893" w:rsidRDefault="00880E57" w:rsidP="00880E57">
      <w:pPr>
        <w:spacing w:before="100" w:beforeAutospacing="1" w:after="100" w:afterAutospacing="1"/>
        <w:outlineLvl w:val="2"/>
        <w:rPr>
          <w:rFonts w:ascii="Arial" w:eastAsia="Times New Roman" w:hAnsi="Arial" w:cs="Arial"/>
          <w:b/>
          <w:bCs/>
          <w:color w:val="054854" w:themeColor="accent3"/>
          <w:sz w:val="28"/>
          <w:szCs w:val="28"/>
          <w:lang w:eastAsia="en-GB"/>
        </w:rPr>
      </w:pPr>
      <w:r>
        <w:rPr>
          <w:rFonts w:ascii="Arial" w:eastAsia="Times New Roman" w:hAnsi="Arial" w:cs="Arial"/>
          <w:b/>
          <w:bCs/>
          <w:color w:val="054854" w:themeColor="accent3"/>
          <w:sz w:val="28"/>
          <w:szCs w:val="28"/>
          <w:lang w:eastAsia="en-GB"/>
        </w:rPr>
        <w:t>Secretary</w:t>
      </w:r>
      <w:r w:rsidRPr="004F4893">
        <w:rPr>
          <w:rFonts w:ascii="Arial" w:eastAsia="Times New Roman" w:hAnsi="Arial" w:cs="Arial"/>
          <w:b/>
          <w:bCs/>
          <w:color w:val="054854" w:themeColor="accent3"/>
          <w:sz w:val="28"/>
          <w:szCs w:val="28"/>
          <w:lang w:eastAsia="en-GB"/>
        </w:rPr>
        <w:t xml:space="preserve"> Role Description</w:t>
      </w:r>
      <w:r>
        <w:rPr>
          <w:rFonts w:ascii="Arial" w:eastAsia="Times New Roman" w:hAnsi="Arial" w:cs="Arial"/>
          <w:b/>
          <w:bCs/>
          <w:color w:val="054854" w:themeColor="accent3"/>
          <w:sz w:val="28"/>
          <w:szCs w:val="28"/>
          <w:lang w:eastAsia="en-GB"/>
        </w:rPr>
        <w:t xml:space="preserve"> &amp; Person Specification</w:t>
      </w:r>
    </w:p>
    <w:p w14:paraId="056828A7" w14:textId="77777777" w:rsidR="00880E57" w:rsidRPr="00CB0273" w:rsidRDefault="00880E57" w:rsidP="00880E57">
      <w:pPr>
        <w:jc w:val="both"/>
        <w:rPr>
          <w:b/>
          <w:bCs/>
          <w:i/>
          <w:iCs/>
        </w:rPr>
      </w:pPr>
      <w:r w:rsidRPr="00CB0273">
        <w:rPr>
          <w:b/>
          <w:bCs/>
          <w:i/>
          <w:iCs/>
        </w:rPr>
        <w:t>Secretary of [ORGANISATION NAME]</w:t>
      </w:r>
    </w:p>
    <w:p w14:paraId="07EC4A2A" w14:textId="77777777" w:rsidR="00880E57" w:rsidRDefault="00880E57" w:rsidP="00880E57">
      <w:pPr>
        <w:jc w:val="both"/>
      </w:pPr>
      <w:r w:rsidRPr="008A2E24">
        <w:rPr>
          <w:b/>
          <w:bCs/>
        </w:rPr>
        <w:t>Note:</w:t>
      </w:r>
      <w:r w:rsidRPr="00A06C62">
        <w:t xml:space="preserve"> The role of the secretary is to support the chair by ensuring the board functions smoothly. The secretary may carry out their duties directly or delegate them to a member of staff and ensure that they have been carried out. </w:t>
      </w:r>
    </w:p>
    <w:p w14:paraId="0EE5E947" w14:textId="77777777" w:rsidR="00880E57" w:rsidRPr="00855910" w:rsidRDefault="00880E57" w:rsidP="00880E57">
      <w:pPr>
        <w:jc w:val="both"/>
      </w:pPr>
    </w:p>
    <w:p w14:paraId="25330F3A" w14:textId="77777777" w:rsidR="00880E57" w:rsidRPr="00A709C8" w:rsidRDefault="00880E57" w:rsidP="00880E57">
      <w:pPr>
        <w:jc w:val="both"/>
        <w:rPr>
          <w:b/>
          <w:bCs/>
          <w:color w:val="054854" w:themeColor="accent3"/>
          <w:u w:val="single"/>
        </w:rPr>
      </w:pPr>
      <w:r w:rsidRPr="00A709C8">
        <w:rPr>
          <w:b/>
          <w:bCs/>
          <w:color w:val="054854" w:themeColor="accent3"/>
          <w:u w:val="single"/>
        </w:rPr>
        <w:t>Role Description</w:t>
      </w:r>
    </w:p>
    <w:p w14:paraId="32DBF405" w14:textId="77777777" w:rsidR="00880E57" w:rsidRPr="004F4893" w:rsidRDefault="00880E57" w:rsidP="00880E57">
      <w:pPr>
        <w:rPr>
          <w:b/>
          <w:bCs/>
        </w:rPr>
      </w:pPr>
      <w:r w:rsidRPr="00A709C8">
        <w:rPr>
          <w:b/>
          <w:bCs/>
        </w:rPr>
        <w:t>In addition to the general responsibilities of a trustee, duties of the</w:t>
      </w:r>
      <w:r>
        <w:rPr>
          <w:b/>
          <w:bCs/>
        </w:rPr>
        <w:t xml:space="preserve"> secretary </w:t>
      </w:r>
      <w:r w:rsidRPr="00A709C8">
        <w:rPr>
          <w:b/>
          <w:bCs/>
        </w:rPr>
        <w:t>include the following:</w:t>
      </w:r>
    </w:p>
    <w:p w14:paraId="3B2D3663" w14:textId="77777777" w:rsidR="00880E57" w:rsidRDefault="00880E57" w:rsidP="00AB2F7F">
      <w:pPr>
        <w:pStyle w:val="ListParagraph"/>
        <w:numPr>
          <w:ilvl w:val="0"/>
          <w:numId w:val="23"/>
        </w:numPr>
        <w:spacing w:before="0" w:line="240" w:lineRule="auto"/>
        <w:contextualSpacing w:val="0"/>
        <w:jc w:val="both"/>
      </w:pPr>
      <w:r>
        <w:t>Preparing agendas in consultation with the chair and chief executive, and circulating them and any supporting papers in good time</w:t>
      </w:r>
    </w:p>
    <w:p w14:paraId="508C543F" w14:textId="77777777" w:rsidR="00880E57" w:rsidRDefault="00880E57" w:rsidP="00AB2F7F">
      <w:pPr>
        <w:pStyle w:val="ListParagraph"/>
        <w:numPr>
          <w:ilvl w:val="0"/>
          <w:numId w:val="23"/>
        </w:numPr>
        <w:spacing w:before="0" w:line="240" w:lineRule="auto"/>
        <w:ind w:left="714" w:hanging="357"/>
        <w:contextualSpacing w:val="0"/>
        <w:jc w:val="both"/>
      </w:pPr>
      <w:r>
        <w:t xml:space="preserve">Making all the arrangements for meetings (booking the room, arranging for equipment and refreshments, organising facilities for those with special needs, etc.) </w:t>
      </w:r>
    </w:p>
    <w:p w14:paraId="3288DE63" w14:textId="77777777" w:rsidR="00880E57" w:rsidRDefault="00880E57" w:rsidP="00AB2F7F">
      <w:pPr>
        <w:pStyle w:val="ListParagraph"/>
        <w:numPr>
          <w:ilvl w:val="0"/>
          <w:numId w:val="23"/>
        </w:numPr>
        <w:spacing w:before="0" w:line="240" w:lineRule="auto"/>
        <w:ind w:left="714" w:hanging="357"/>
        <w:contextualSpacing w:val="0"/>
        <w:jc w:val="both"/>
      </w:pPr>
      <w:r>
        <w:t xml:space="preserve">Receiving agenda items from other trustees/staff </w:t>
      </w:r>
    </w:p>
    <w:p w14:paraId="47C84C37" w14:textId="77777777" w:rsidR="00880E57" w:rsidRDefault="00880E57" w:rsidP="00AB2F7F">
      <w:pPr>
        <w:pStyle w:val="ListParagraph"/>
        <w:numPr>
          <w:ilvl w:val="0"/>
          <w:numId w:val="23"/>
        </w:numPr>
        <w:spacing w:before="0" w:line="240" w:lineRule="auto"/>
        <w:ind w:left="714" w:hanging="357"/>
        <w:contextualSpacing w:val="0"/>
        <w:jc w:val="both"/>
      </w:pPr>
      <w:r>
        <w:t xml:space="preserve">Checking that a quorum is present </w:t>
      </w:r>
    </w:p>
    <w:p w14:paraId="6A20A20F" w14:textId="77777777" w:rsidR="00880E57" w:rsidRDefault="00880E57" w:rsidP="00AB2F7F">
      <w:pPr>
        <w:pStyle w:val="ListParagraph"/>
        <w:numPr>
          <w:ilvl w:val="0"/>
          <w:numId w:val="23"/>
        </w:numPr>
        <w:spacing w:before="0" w:line="240" w:lineRule="auto"/>
        <w:ind w:left="714" w:hanging="357"/>
        <w:contextualSpacing w:val="0"/>
        <w:jc w:val="both"/>
      </w:pPr>
      <w:r>
        <w:t xml:space="preserve">Taking minutes (or being responsible for them being taken) and circulating draft minutes to all trustees </w:t>
      </w:r>
    </w:p>
    <w:p w14:paraId="00F60F9E" w14:textId="77777777" w:rsidR="00880E57" w:rsidRDefault="00880E57" w:rsidP="00AB2F7F">
      <w:pPr>
        <w:pStyle w:val="ListParagraph"/>
        <w:numPr>
          <w:ilvl w:val="0"/>
          <w:numId w:val="23"/>
        </w:numPr>
        <w:spacing w:before="0" w:line="240" w:lineRule="auto"/>
        <w:ind w:left="714" w:hanging="357"/>
        <w:contextualSpacing w:val="0"/>
        <w:jc w:val="both"/>
      </w:pPr>
      <w:r>
        <w:t xml:space="preserve">Ensuring that the minutes are signed by the chair once they have been approved </w:t>
      </w:r>
    </w:p>
    <w:p w14:paraId="7AC1BEAB" w14:textId="77777777" w:rsidR="00880E57" w:rsidRDefault="00880E57" w:rsidP="00AB2F7F">
      <w:pPr>
        <w:pStyle w:val="ListParagraph"/>
        <w:numPr>
          <w:ilvl w:val="0"/>
          <w:numId w:val="23"/>
        </w:numPr>
        <w:spacing w:before="0" w:line="240" w:lineRule="auto"/>
        <w:ind w:left="714" w:hanging="357"/>
        <w:contextualSpacing w:val="0"/>
        <w:jc w:val="both"/>
      </w:pPr>
      <w:r>
        <w:t xml:space="preserve">Checking that trustees and staff have carried out actions agreed at a previous meeting </w:t>
      </w:r>
    </w:p>
    <w:p w14:paraId="75BC8EA5" w14:textId="77777777" w:rsidR="00880E57" w:rsidRDefault="00880E57" w:rsidP="00AB2F7F">
      <w:pPr>
        <w:pStyle w:val="ListParagraph"/>
        <w:numPr>
          <w:ilvl w:val="0"/>
          <w:numId w:val="23"/>
        </w:numPr>
        <w:spacing w:before="0" w:line="240" w:lineRule="auto"/>
        <w:ind w:left="714" w:hanging="357"/>
        <w:contextualSpacing w:val="0"/>
        <w:jc w:val="both"/>
      </w:pPr>
      <w:r>
        <w:t>Circulating agendas and minutes of the annual general meeting and any special or extraordinary general meetings (where required)</w:t>
      </w:r>
    </w:p>
    <w:p w14:paraId="5DB9444E" w14:textId="77777777" w:rsidR="00880E57" w:rsidRDefault="00880E57" w:rsidP="00AB2F7F">
      <w:pPr>
        <w:pStyle w:val="ListParagraph"/>
        <w:numPr>
          <w:ilvl w:val="0"/>
          <w:numId w:val="23"/>
        </w:numPr>
        <w:spacing w:before="0" w:line="240" w:lineRule="auto"/>
        <w:ind w:left="714" w:hanging="357"/>
        <w:contextualSpacing w:val="0"/>
        <w:jc w:val="both"/>
      </w:pPr>
      <w:r>
        <w:t xml:space="preserve">In organisations that are companies, fulfilling the functions of a company secretary if these responsibilities have not been delegated to a member of staff </w:t>
      </w:r>
    </w:p>
    <w:p w14:paraId="277E41A0" w14:textId="77777777" w:rsidR="00880E57" w:rsidRDefault="00880E57" w:rsidP="00AB2F7F">
      <w:pPr>
        <w:pStyle w:val="ListParagraph"/>
        <w:numPr>
          <w:ilvl w:val="0"/>
          <w:numId w:val="23"/>
        </w:numPr>
        <w:spacing w:before="0" w:after="240" w:line="240" w:lineRule="auto"/>
        <w:ind w:left="714" w:hanging="357"/>
        <w:jc w:val="both"/>
      </w:pPr>
      <w:r>
        <w:t xml:space="preserve">Sitting on appraisal, recruitment and disciplinary panels as required </w:t>
      </w:r>
    </w:p>
    <w:p w14:paraId="31A85012" w14:textId="77777777" w:rsidR="00880E57" w:rsidRPr="001F3222" w:rsidRDefault="00880E57" w:rsidP="00880E57">
      <w:pPr>
        <w:pStyle w:val="ListParagraph"/>
        <w:spacing w:before="0" w:after="240" w:line="240" w:lineRule="auto"/>
        <w:ind w:left="714"/>
        <w:jc w:val="both"/>
      </w:pPr>
    </w:p>
    <w:p w14:paraId="21149E2E" w14:textId="77777777" w:rsidR="00880E57" w:rsidRPr="00752D51" w:rsidRDefault="00880E57" w:rsidP="00880E57">
      <w:pPr>
        <w:spacing w:line="276" w:lineRule="auto"/>
        <w:ind w:left="360" w:right="227"/>
        <w:jc w:val="both"/>
        <w:rPr>
          <w:b/>
          <w:bCs/>
          <w:color w:val="054854" w:themeColor="accent3"/>
          <w:u w:val="single"/>
        </w:rPr>
      </w:pPr>
      <w:r w:rsidRPr="00752D51">
        <w:rPr>
          <w:b/>
          <w:bCs/>
          <w:color w:val="054854" w:themeColor="accent3"/>
          <w:u w:val="single"/>
        </w:rPr>
        <w:t>Person specification</w:t>
      </w:r>
    </w:p>
    <w:p w14:paraId="2F0503CF" w14:textId="77777777" w:rsidR="00880E57" w:rsidRPr="00A709C8" w:rsidRDefault="00880E57" w:rsidP="00880E57">
      <w:pPr>
        <w:spacing w:line="276" w:lineRule="auto"/>
        <w:ind w:left="360" w:right="227"/>
        <w:jc w:val="both"/>
        <w:rPr>
          <w:b/>
          <w:bCs/>
        </w:rPr>
      </w:pPr>
      <w:r w:rsidRPr="00A709C8">
        <w:rPr>
          <w:b/>
          <w:bCs/>
        </w:rPr>
        <w:t xml:space="preserve">In addition to the person specification for a trustee, the </w:t>
      </w:r>
      <w:r>
        <w:rPr>
          <w:b/>
          <w:bCs/>
        </w:rPr>
        <w:t>secretary</w:t>
      </w:r>
      <w:r w:rsidRPr="00A709C8">
        <w:rPr>
          <w:b/>
          <w:bCs/>
        </w:rPr>
        <w:t xml:space="preserve"> should have the following qualities</w:t>
      </w:r>
      <w:r>
        <w:rPr>
          <w:b/>
          <w:bCs/>
        </w:rPr>
        <w:t>:</w:t>
      </w:r>
    </w:p>
    <w:p w14:paraId="6E6FDF68" w14:textId="77777777" w:rsidR="00880E57" w:rsidRDefault="00880E57" w:rsidP="00AB2F7F">
      <w:pPr>
        <w:pStyle w:val="ListParagraph"/>
        <w:numPr>
          <w:ilvl w:val="0"/>
          <w:numId w:val="23"/>
        </w:numPr>
        <w:spacing w:before="0" w:line="240" w:lineRule="auto"/>
        <w:ind w:left="714" w:hanging="357"/>
        <w:contextualSpacing w:val="0"/>
        <w:jc w:val="both"/>
      </w:pPr>
      <w:r>
        <w:t xml:space="preserve">Organisational ability </w:t>
      </w:r>
    </w:p>
    <w:p w14:paraId="54DA965C" w14:textId="77777777" w:rsidR="00880E57" w:rsidRDefault="00880E57" w:rsidP="00AB2F7F">
      <w:pPr>
        <w:pStyle w:val="ListParagraph"/>
        <w:numPr>
          <w:ilvl w:val="0"/>
          <w:numId w:val="23"/>
        </w:numPr>
        <w:spacing w:before="0" w:line="240" w:lineRule="auto"/>
        <w:ind w:left="714" w:hanging="357"/>
        <w:contextualSpacing w:val="0"/>
        <w:jc w:val="both"/>
      </w:pPr>
      <w:r>
        <w:t xml:space="preserve">Knowledge or experience of business and committee procedures </w:t>
      </w:r>
    </w:p>
    <w:p w14:paraId="60C731BE" w14:textId="01E166BF" w:rsidR="00880E57" w:rsidRDefault="00880E57" w:rsidP="00AB2F7F">
      <w:pPr>
        <w:pStyle w:val="ListParagraph"/>
        <w:numPr>
          <w:ilvl w:val="0"/>
          <w:numId w:val="23"/>
        </w:numPr>
        <w:spacing w:before="0" w:line="240" w:lineRule="auto"/>
        <w:ind w:left="714" w:hanging="357"/>
        <w:contextualSpacing w:val="0"/>
        <w:jc w:val="both"/>
      </w:pPr>
      <w:r>
        <w:t>Minute-taking experience, if this is not being delegated to staff</w:t>
      </w:r>
    </w:p>
    <w:p w14:paraId="5320783A" w14:textId="77777777" w:rsidR="00C743AE" w:rsidRDefault="00C743AE" w:rsidP="00C743AE">
      <w:pPr>
        <w:rPr>
          <w:i/>
          <w:iCs/>
        </w:rPr>
      </w:pPr>
    </w:p>
    <w:p w14:paraId="15D9A542" w14:textId="51BCCD65" w:rsidR="00C743AE" w:rsidRDefault="00C743AE" w:rsidP="00C743AE">
      <w:r w:rsidRPr="00C743AE">
        <w:rPr>
          <w:i/>
          <w:iCs/>
        </w:rPr>
        <w:t>This example role description was produced for members of TVA. It is meant as a guide and does not constitute HR advice. You should adapt it to meet your specific job duties and job requirements.</w:t>
      </w:r>
    </w:p>
    <w:p w14:paraId="3F2F692E" w14:textId="77777777" w:rsidR="00C743AE" w:rsidRPr="00E9583F" w:rsidRDefault="00C743AE" w:rsidP="00C743AE">
      <w:pPr>
        <w:spacing w:before="0" w:line="240" w:lineRule="auto"/>
        <w:jc w:val="both"/>
      </w:pPr>
    </w:p>
    <w:p w14:paraId="54CC3C8F" w14:textId="77777777" w:rsidR="00880E57" w:rsidRPr="004F4893" w:rsidRDefault="00880E57" w:rsidP="00880E57">
      <w:pPr>
        <w:spacing w:before="100" w:beforeAutospacing="1" w:after="100" w:afterAutospacing="1"/>
        <w:outlineLvl w:val="2"/>
        <w:rPr>
          <w:rFonts w:ascii="Arial" w:eastAsia="Times New Roman" w:hAnsi="Arial" w:cs="Arial"/>
          <w:b/>
          <w:bCs/>
          <w:color w:val="054854" w:themeColor="accent3"/>
          <w:sz w:val="28"/>
          <w:szCs w:val="28"/>
          <w:lang w:eastAsia="en-GB"/>
        </w:rPr>
      </w:pPr>
      <w:r>
        <w:rPr>
          <w:rFonts w:ascii="Arial" w:eastAsia="Times New Roman" w:hAnsi="Arial" w:cs="Arial"/>
          <w:b/>
          <w:bCs/>
          <w:color w:val="054854" w:themeColor="accent3"/>
          <w:sz w:val="28"/>
          <w:szCs w:val="28"/>
          <w:lang w:eastAsia="en-GB"/>
        </w:rPr>
        <w:t>Treasurer</w:t>
      </w:r>
      <w:r w:rsidRPr="004F4893">
        <w:rPr>
          <w:rFonts w:ascii="Arial" w:eastAsia="Times New Roman" w:hAnsi="Arial" w:cs="Arial"/>
          <w:b/>
          <w:bCs/>
          <w:color w:val="054854" w:themeColor="accent3"/>
          <w:sz w:val="28"/>
          <w:szCs w:val="28"/>
          <w:lang w:eastAsia="en-GB"/>
        </w:rPr>
        <w:t xml:space="preserve"> Role Description</w:t>
      </w:r>
      <w:r>
        <w:rPr>
          <w:rFonts w:ascii="Arial" w:eastAsia="Times New Roman" w:hAnsi="Arial" w:cs="Arial"/>
          <w:b/>
          <w:bCs/>
          <w:color w:val="054854" w:themeColor="accent3"/>
          <w:sz w:val="28"/>
          <w:szCs w:val="28"/>
          <w:lang w:eastAsia="en-GB"/>
        </w:rPr>
        <w:t xml:space="preserve"> &amp; Person Specification</w:t>
      </w:r>
    </w:p>
    <w:p w14:paraId="3A3C216D" w14:textId="77777777" w:rsidR="00880E57" w:rsidRPr="00CB0273" w:rsidRDefault="00880E57" w:rsidP="00880E57">
      <w:pPr>
        <w:jc w:val="both"/>
        <w:rPr>
          <w:b/>
          <w:bCs/>
          <w:i/>
          <w:iCs/>
        </w:rPr>
      </w:pPr>
      <w:r w:rsidRPr="00CB0273">
        <w:rPr>
          <w:b/>
          <w:bCs/>
          <w:i/>
          <w:iCs/>
        </w:rPr>
        <w:t>Treasurer of [ORGANISATION NAME]</w:t>
      </w:r>
    </w:p>
    <w:p w14:paraId="2FDB2685" w14:textId="77777777" w:rsidR="00880E57" w:rsidRDefault="00880E57" w:rsidP="00880E57">
      <w:pPr>
        <w:jc w:val="both"/>
        <w:rPr>
          <w:i/>
        </w:rPr>
      </w:pPr>
      <w:r w:rsidRPr="008A2E24">
        <w:rPr>
          <w:b/>
          <w:bCs/>
        </w:rPr>
        <w:t>Note:</w:t>
      </w:r>
      <w:r>
        <w:t xml:space="preserve"> </w:t>
      </w:r>
      <w:r w:rsidRPr="009E565F">
        <w:t>The overall role of a Treasurer is to maintain an overview of the organisation’s affairs, ensure its financial viability and ensure that proper financial records and procedures are maintained. In charities without paid staff, the Treasurer may take a greater role in the day-to-day finances of the organisation</w:t>
      </w:r>
      <w:r w:rsidRPr="00AF015D">
        <w:rPr>
          <w:i/>
        </w:rPr>
        <w:t>.</w:t>
      </w:r>
    </w:p>
    <w:p w14:paraId="05618094" w14:textId="77777777" w:rsidR="00880E57" w:rsidRPr="001F68BA" w:rsidRDefault="00880E57" w:rsidP="00880E57">
      <w:pPr>
        <w:jc w:val="both"/>
        <w:rPr>
          <w:i/>
        </w:rPr>
      </w:pPr>
    </w:p>
    <w:p w14:paraId="088E7374" w14:textId="77777777" w:rsidR="00880E57" w:rsidRPr="00A709C8" w:rsidRDefault="00880E57" w:rsidP="00880E57">
      <w:pPr>
        <w:jc w:val="both"/>
        <w:rPr>
          <w:b/>
          <w:bCs/>
          <w:color w:val="054854" w:themeColor="accent3"/>
          <w:u w:val="single"/>
        </w:rPr>
      </w:pPr>
      <w:r w:rsidRPr="00A709C8">
        <w:rPr>
          <w:b/>
          <w:bCs/>
          <w:color w:val="054854" w:themeColor="accent3"/>
          <w:u w:val="single"/>
        </w:rPr>
        <w:t>Role Description</w:t>
      </w:r>
    </w:p>
    <w:p w14:paraId="5BEFD9C5" w14:textId="77777777" w:rsidR="00880E57" w:rsidRPr="004F4893" w:rsidRDefault="00880E57" w:rsidP="00880E57">
      <w:pPr>
        <w:rPr>
          <w:b/>
          <w:bCs/>
        </w:rPr>
      </w:pPr>
      <w:r w:rsidRPr="00A709C8">
        <w:rPr>
          <w:b/>
          <w:bCs/>
        </w:rPr>
        <w:t>In addition to the general responsibilities of a trustee, duties of the</w:t>
      </w:r>
      <w:r>
        <w:rPr>
          <w:b/>
          <w:bCs/>
        </w:rPr>
        <w:t xml:space="preserve"> treasurer </w:t>
      </w:r>
      <w:r w:rsidRPr="00A709C8">
        <w:rPr>
          <w:b/>
          <w:bCs/>
        </w:rPr>
        <w:t>include the following:</w:t>
      </w:r>
    </w:p>
    <w:p w14:paraId="1B822FFD" w14:textId="77777777" w:rsidR="00880E57" w:rsidRDefault="00880E57" w:rsidP="00AB2F7F">
      <w:pPr>
        <w:pStyle w:val="ListParagraph"/>
        <w:numPr>
          <w:ilvl w:val="0"/>
          <w:numId w:val="23"/>
        </w:numPr>
        <w:spacing w:before="0" w:line="240" w:lineRule="auto"/>
        <w:ind w:left="714" w:hanging="357"/>
        <w:contextualSpacing w:val="0"/>
        <w:jc w:val="both"/>
      </w:pPr>
      <w:r>
        <w:t xml:space="preserve">Overseeing, approving and presenting budgets, accounts and financial statements </w:t>
      </w:r>
    </w:p>
    <w:p w14:paraId="6C77B315" w14:textId="77777777" w:rsidR="00880E57" w:rsidRDefault="00880E57" w:rsidP="00AB2F7F">
      <w:pPr>
        <w:pStyle w:val="ListParagraph"/>
        <w:numPr>
          <w:ilvl w:val="0"/>
          <w:numId w:val="23"/>
        </w:numPr>
        <w:spacing w:before="0" w:line="240" w:lineRule="auto"/>
        <w:ind w:left="714" w:hanging="357"/>
        <w:contextualSpacing w:val="0"/>
        <w:jc w:val="both"/>
      </w:pPr>
      <w:r>
        <w:t xml:space="preserve">Being assured that the financial resources of the organisation meet its present and future needs </w:t>
      </w:r>
    </w:p>
    <w:p w14:paraId="471E12FB" w14:textId="77777777" w:rsidR="00880E57" w:rsidRDefault="00880E57" w:rsidP="00AB2F7F">
      <w:pPr>
        <w:pStyle w:val="ListParagraph"/>
        <w:numPr>
          <w:ilvl w:val="0"/>
          <w:numId w:val="23"/>
        </w:numPr>
        <w:spacing w:before="0" w:line="240" w:lineRule="auto"/>
        <w:ind w:left="714" w:hanging="357"/>
        <w:contextualSpacing w:val="0"/>
        <w:jc w:val="both"/>
      </w:pPr>
      <w:r>
        <w:t xml:space="preserve">Ensuring that the charity has an appropriate reserves policy </w:t>
      </w:r>
    </w:p>
    <w:p w14:paraId="67CB05D1" w14:textId="77777777" w:rsidR="00880E57" w:rsidRDefault="00880E57" w:rsidP="00AB2F7F">
      <w:pPr>
        <w:pStyle w:val="ListParagraph"/>
        <w:numPr>
          <w:ilvl w:val="0"/>
          <w:numId w:val="23"/>
        </w:numPr>
        <w:spacing w:before="0" w:line="240" w:lineRule="auto"/>
        <w:ind w:left="714" w:hanging="357"/>
        <w:contextualSpacing w:val="0"/>
        <w:jc w:val="both"/>
      </w:pPr>
      <w:r>
        <w:t xml:space="preserve">Preparing and presenting financial reports to the board </w:t>
      </w:r>
    </w:p>
    <w:p w14:paraId="72AB0C92" w14:textId="77777777" w:rsidR="00880E57" w:rsidRDefault="00880E57" w:rsidP="00AB2F7F">
      <w:pPr>
        <w:pStyle w:val="ListParagraph"/>
        <w:numPr>
          <w:ilvl w:val="0"/>
          <w:numId w:val="23"/>
        </w:numPr>
        <w:spacing w:before="0" w:line="240" w:lineRule="auto"/>
        <w:ind w:left="714" w:hanging="357"/>
        <w:contextualSpacing w:val="0"/>
        <w:jc w:val="both"/>
      </w:pPr>
      <w:r>
        <w:t xml:space="preserve">Ensuring that appropriate accounting procedures and controls are in place </w:t>
      </w:r>
    </w:p>
    <w:p w14:paraId="270E4197" w14:textId="77777777" w:rsidR="00880E57" w:rsidRDefault="00880E57" w:rsidP="00AB2F7F">
      <w:pPr>
        <w:pStyle w:val="ListParagraph"/>
        <w:numPr>
          <w:ilvl w:val="0"/>
          <w:numId w:val="23"/>
        </w:numPr>
        <w:spacing w:before="0" w:line="240" w:lineRule="auto"/>
        <w:ind w:left="714" w:hanging="357"/>
        <w:contextualSpacing w:val="0"/>
        <w:jc w:val="both"/>
      </w:pPr>
      <w:r>
        <w:t xml:space="preserve">Liaising with any paid staff and volunteers about financial matters </w:t>
      </w:r>
    </w:p>
    <w:p w14:paraId="68F6FDC4" w14:textId="77777777" w:rsidR="00880E57" w:rsidRDefault="00880E57" w:rsidP="00AB2F7F">
      <w:pPr>
        <w:pStyle w:val="ListParagraph"/>
        <w:numPr>
          <w:ilvl w:val="0"/>
          <w:numId w:val="23"/>
        </w:numPr>
        <w:spacing w:before="0" w:line="240" w:lineRule="auto"/>
        <w:ind w:left="714" w:hanging="357"/>
        <w:contextualSpacing w:val="0"/>
        <w:jc w:val="both"/>
      </w:pPr>
      <w:r>
        <w:t xml:space="preserve">Advising on the financial implications of the organisation’s strategic plans </w:t>
      </w:r>
    </w:p>
    <w:p w14:paraId="66724615" w14:textId="77777777" w:rsidR="00880E57" w:rsidRDefault="00880E57" w:rsidP="00AB2F7F">
      <w:pPr>
        <w:pStyle w:val="ListParagraph"/>
        <w:numPr>
          <w:ilvl w:val="0"/>
          <w:numId w:val="23"/>
        </w:numPr>
        <w:spacing w:before="0" w:line="240" w:lineRule="auto"/>
        <w:ind w:left="714" w:hanging="357"/>
        <w:contextualSpacing w:val="0"/>
        <w:jc w:val="both"/>
      </w:pPr>
      <w:r>
        <w:t xml:space="preserve">Ensuring that the charity has an appropriate investment policy </w:t>
      </w:r>
    </w:p>
    <w:p w14:paraId="48F77376" w14:textId="77777777" w:rsidR="00880E57" w:rsidRDefault="00880E57" w:rsidP="00AB2F7F">
      <w:pPr>
        <w:pStyle w:val="ListParagraph"/>
        <w:numPr>
          <w:ilvl w:val="0"/>
          <w:numId w:val="23"/>
        </w:numPr>
        <w:spacing w:before="0" w:line="240" w:lineRule="auto"/>
        <w:ind w:left="714" w:hanging="357"/>
        <w:contextualSpacing w:val="0"/>
        <w:jc w:val="both"/>
      </w:pPr>
      <w:r>
        <w:t xml:space="preserve">Ensuring that there is no conflict between any investment held and the aims and objects of the charity </w:t>
      </w:r>
    </w:p>
    <w:p w14:paraId="58155BEB" w14:textId="77777777" w:rsidR="00880E57" w:rsidRDefault="00880E57" w:rsidP="00AB2F7F">
      <w:pPr>
        <w:pStyle w:val="ListParagraph"/>
        <w:numPr>
          <w:ilvl w:val="0"/>
          <w:numId w:val="23"/>
        </w:numPr>
        <w:spacing w:before="0" w:line="240" w:lineRule="auto"/>
        <w:ind w:left="714" w:hanging="357"/>
        <w:contextualSpacing w:val="0"/>
        <w:jc w:val="both"/>
      </w:pPr>
      <w:r>
        <w:t xml:space="preserve">Monitoring the organisation’s investment activity and ensuring it is consistent with the organisation’s policies and legal responsibilities </w:t>
      </w:r>
    </w:p>
    <w:p w14:paraId="46742F58" w14:textId="77777777" w:rsidR="00880E57" w:rsidRDefault="00880E57" w:rsidP="00AB2F7F">
      <w:pPr>
        <w:pStyle w:val="ListParagraph"/>
        <w:numPr>
          <w:ilvl w:val="0"/>
          <w:numId w:val="23"/>
        </w:numPr>
        <w:spacing w:before="0" w:line="240" w:lineRule="auto"/>
        <w:ind w:left="714" w:hanging="357"/>
        <w:contextualSpacing w:val="0"/>
        <w:jc w:val="both"/>
      </w:pPr>
      <w:r>
        <w:t>Ensuring that the accounts are prepared and disclosed in the form required by funders and the relevant statutory bodies, for example the Charity Commission and/or the Registrar of Companies</w:t>
      </w:r>
    </w:p>
    <w:p w14:paraId="72492F2A" w14:textId="77777777" w:rsidR="00880E57" w:rsidRDefault="00880E57" w:rsidP="00AB2F7F">
      <w:pPr>
        <w:pStyle w:val="ListParagraph"/>
        <w:numPr>
          <w:ilvl w:val="0"/>
          <w:numId w:val="23"/>
        </w:numPr>
        <w:spacing w:before="0" w:line="240" w:lineRule="auto"/>
        <w:ind w:left="714" w:hanging="357"/>
        <w:contextualSpacing w:val="0"/>
        <w:jc w:val="both"/>
      </w:pPr>
      <w:r>
        <w:t xml:space="preserve">If external scrutiny of accounts is required, ensuring that the accounts are scrutinised in the manner required (independent examination or audit) and any recommendations are implemented </w:t>
      </w:r>
    </w:p>
    <w:p w14:paraId="7CA3432F" w14:textId="77777777" w:rsidR="00880E57" w:rsidRDefault="00880E57" w:rsidP="00AB2F7F">
      <w:pPr>
        <w:pStyle w:val="ListParagraph"/>
        <w:numPr>
          <w:ilvl w:val="0"/>
          <w:numId w:val="23"/>
        </w:numPr>
        <w:spacing w:before="0" w:line="240" w:lineRule="auto"/>
        <w:ind w:left="714" w:hanging="357"/>
        <w:contextualSpacing w:val="0"/>
        <w:jc w:val="both"/>
      </w:pPr>
      <w:r>
        <w:t xml:space="preserve">Keeping the board informed about its financial duties and responsibilities </w:t>
      </w:r>
    </w:p>
    <w:p w14:paraId="1E5555B1" w14:textId="77777777" w:rsidR="00880E57" w:rsidRDefault="00880E57" w:rsidP="00AB2F7F">
      <w:pPr>
        <w:pStyle w:val="ListParagraph"/>
        <w:numPr>
          <w:ilvl w:val="0"/>
          <w:numId w:val="23"/>
        </w:numPr>
        <w:spacing w:before="0" w:line="240" w:lineRule="auto"/>
        <w:ind w:left="714" w:hanging="357"/>
        <w:contextualSpacing w:val="0"/>
        <w:jc w:val="both"/>
      </w:pPr>
      <w:r>
        <w:t xml:space="preserve">Contributing to the fundraising strategy of the organisation </w:t>
      </w:r>
    </w:p>
    <w:p w14:paraId="4AC52544" w14:textId="77777777" w:rsidR="00880E57" w:rsidRDefault="00880E57" w:rsidP="00AB2F7F">
      <w:pPr>
        <w:pStyle w:val="ListParagraph"/>
        <w:numPr>
          <w:ilvl w:val="0"/>
          <w:numId w:val="23"/>
        </w:numPr>
        <w:spacing w:before="0" w:line="240" w:lineRule="auto"/>
        <w:ind w:left="714" w:hanging="357"/>
        <w:contextualSpacing w:val="0"/>
        <w:jc w:val="both"/>
      </w:pPr>
      <w:r>
        <w:t xml:space="preserve">Making a formal presentation of the accounts at the annual general meeting and drawing attention to important points in a coherent and easily understandable way </w:t>
      </w:r>
    </w:p>
    <w:p w14:paraId="083383DD" w14:textId="77777777" w:rsidR="00880E57" w:rsidRDefault="00880E57" w:rsidP="00AB2F7F">
      <w:pPr>
        <w:pStyle w:val="ListParagraph"/>
        <w:numPr>
          <w:ilvl w:val="0"/>
          <w:numId w:val="23"/>
        </w:numPr>
        <w:spacing w:before="0" w:line="240" w:lineRule="auto"/>
        <w:ind w:left="714" w:hanging="357"/>
        <w:contextualSpacing w:val="0"/>
        <w:jc w:val="both"/>
      </w:pPr>
      <w:r>
        <w:t>Sitting on appraisal, recruitment and disciplinary panels as required</w:t>
      </w:r>
    </w:p>
    <w:p w14:paraId="3B5666D0" w14:textId="77777777" w:rsidR="00880E57" w:rsidRPr="001F3222" w:rsidRDefault="00880E57" w:rsidP="00880E57">
      <w:pPr>
        <w:pStyle w:val="ListParagraph"/>
        <w:spacing w:before="0" w:after="240" w:line="240" w:lineRule="auto"/>
        <w:ind w:left="714"/>
        <w:jc w:val="both"/>
      </w:pPr>
    </w:p>
    <w:p w14:paraId="7CB315DF" w14:textId="77777777" w:rsidR="00880E57" w:rsidRPr="00752D51" w:rsidRDefault="00880E57" w:rsidP="00880E57">
      <w:pPr>
        <w:spacing w:line="276" w:lineRule="auto"/>
        <w:ind w:left="360" w:right="227"/>
        <w:jc w:val="both"/>
        <w:rPr>
          <w:b/>
          <w:bCs/>
          <w:color w:val="054854" w:themeColor="accent3"/>
          <w:u w:val="single"/>
        </w:rPr>
      </w:pPr>
      <w:r w:rsidRPr="00752D51">
        <w:rPr>
          <w:b/>
          <w:bCs/>
          <w:color w:val="054854" w:themeColor="accent3"/>
          <w:u w:val="single"/>
        </w:rPr>
        <w:t>Person specification</w:t>
      </w:r>
    </w:p>
    <w:p w14:paraId="7D5B03D2" w14:textId="77777777" w:rsidR="00880E57" w:rsidRPr="00A709C8" w:rsidRDefault="00880E57" w:rsidP="00880E57">
      <w:pPr>
        <w:spacing w:line="276" w:lineRule="auto"/>
        <w:ind w:left="360" w:right="227"/>
        <w:jc w:val="both"/>
        <w:rPr>
          <w:b/>
          <w:bCs/>
        </w:rPr>
      </w:pPr>
      <w:r w:rsidRPr="00A709C8">
        <w:rPr>
          <w:b/>
          <w:bCs/>
        </w:rPr>
        <w:t xml:space="preserve">In addition to the person specification for a trustee, the </w:t>
      </w:r>
      <w:r>
        <w:rPr>
          <w:b/>
          <w:bCs/>
        </w:rPr>
        <w:t>treasurer</w:t>
      </w:r>
      <w:r w:rsidRPr="00A709C8">
        <w:rPr>
          <w:b/>
          <w:bCs/>
        </w:rPr>
        <w:t xml:space="preserve"> should have the following qualities</w:t>
      </w:r>
      <w:r>
        <w:rPr>
          <w:b/>
          <w:bCs/>
        </w:rPr>
        <w:t>:</w:t>
      </w:r>
    </w:p>
    <w:p w14:paraId="27AE7A37" w14:textId="77777777" w:rsidR="00880E57" w:rsidRDefault="00880E57" w:rsidP="00AB2F7F">
      <w:pPr>
        <w:pStyle w:val="ListParagraph"/>
        <w:numPr>
          <w:ilvl w:val="0"/>
          <w:numId w:val="23"/>
        </w:numPr>
        <w:spacing w:before="0" w:line="240" w:lineRule="auto"/>
        <w:ind w:left="714" w:hanging="357"/>
        <w:contextualSpacing w:val="0"/>
      </w:pPr>
      <w:r>
        <w:t xml:space="preserve">Financial qualifications and experience </w:t>
      </w:r>
    </w:p>
    <w:p w14:paraId="6B934B3F" w14:textId="77777777" w:rsidR="00880E57" w:rsidRDefault="00880E57" w:rsidP="00AB2F7F">
      <w:pPr>
        <w:pStyle w:val="ListParagraph"/>
        <w:numPr>
          <w:ilvl w:val="0"/>
          <w:numId w:val="23"/>
        </w:numPr>
        <w:spacing w:before="0" w:line="240" w:lineRule="auto"/>
        <w:ind w:left="714" w:hanging="357"/>
        <w:contextualSpacing w:val="0"/>
      </w:pPr>
      <w:r>
        <w:t xml:space="preserve">Some experience of charity finance, fundraising and pension schemes </w:t>
      </w:r>
    </w:p>
    <w:p w14:paraId="0CBAA3BB" w14:textId="77777777" w:rsidR="00880E57" w:rsidRDefault="00880E57" w:rsidP="00AB2F7F">
      <w:pPr>
        <w:pStyle w:val="ListParagraph"/>
        <w:numPr>
          <w:ilvl w:val="0"/>
          <w:numId w:val="23"/>
        </w:numPr>
        <w:spacing w:before="0" w:line="240" w:lineRule="auto"/>
        <w:ind w:left="714" w:hanging="357"/>
        <w:contextualSpacing w:val="0"/>
      </w:pPr>
      <w:r>
        <w:t xml:space="preserve">The skills to analyse proposals and examine their financial consequences </w:t>
      </w:r>
    </w:p>
    <w:p w14:paraId="6F27E983" w14:textId="77777777" w:rsidR="00880E57" w:rsidRDefault="00880E57" w:rsidP="00AB2F7F">
      <w:pPr>
        <w:pStyle w:val="ListParagraph"/>
        <w:numPr>
          <w:ilvl w:val="0"/>
          <w:numId w:val="23"/>
        </w:numPr>
        <w:spacing w:before="0" w:line="240" w:lineRule="auto"/>
        <w:ind w:left="714" w:hanging="357"/>
        <w:contextualSpacing w:val="0"/>
      </w:pPr>
      <w:r>
        <w:t xml:space="preserve">Being prepared to make unpopular recommendations to the board </w:t>
      </w:r>
    </w:p>
    <w:p w14:paraId="7536B0FD" w14:textId="418A0C8B" w:rsidR="00FD0FB9" w:rsidRDefault="00880E57" w:rsidP="00AB2F7F">
      <w:pPr>
        <w:pStyle w:val="ListParagraph"/>
        <w:numPr>
          <w:ilvl w:val="0"/>
          <w:numId w:val="23"/>
        </w:numPr>
        <w:spacing w:before="0" w:line="240" w:lineRule="auto"/>
        <w:ind w:left="714" w:hanging="357"/>
        <w:contextualSpacing w:val="0"/>
      </w:pPr>
      <w:r>
        <w:t>A willingness to be available to staff for advice and enquiries on an ad hoc basis</w:t>
      </w:r>
    </w:p>
    <w:p w14:paraId="68100816" w14:textId="58096602" w:rsidR="00C743AE" w:rsidRDefault="00C743AE" w:rsidP="00C743AE">
      <w:pPr>
        <w:spacing w:before="0" w:line="240" w:lineRule="auto"/>
      </w:pPr>
    </w:p>
    <w:p w14:paraId="7B9B4CC4" w14:textId="6525C6E6" w:rsidR="00C743AE" w:rsidRPr="00CB0273" w:rsidRDefault="00C743AE" w:rsidP="00C743AE">
      <w:r w:rsidRPr="00C743AE">
        <w:rPr>
          <w:i/>
          <w:iCs/>
        </w:rPr>
        <w:t xml:space="preserve">This example role description was produced for members of </w:t>
      </w:r>
      <w:r>
        <w:rPr>
          <w:i/>
          <w:iCs/>
        </w:rPr>
        <w:t>TVA</w:t>
      </w:r>
      <w:r w:rsidRPr="00C743AE">
        <w:rPr>
          <w:i/>
          <w:iCs/>
        </w:rPr>
        <w:t>. It is meant as a guide and does not constitute HR advice. You should adapt it to meet your specific job duties and job requirements.</w:t>
      </w:r>
    </w:p>
    <w:p w14:paraId="359BEBAD" w14:textId="332DDAE8" w:rsidR="00CB0273" w:rsidRPr="00C743AE" w:rsidRDefault="00CB0273" w:rsidP="00C743AE">
      <w:pPr>
        <w:pStyle w:val="Heading1"/>
        <w:rPr>
          <w:color w:val="054854" w:themeColor="accent3"/>
        </w:rPr>
      </w:pPr>
      <w:r>
        <w:rPr>
          <w:color w:val="054854" w:themeColor="accent3"/>
        </w:rPr>
        <w:t>References &amp; Additional Resources</w:t>
      </w:r>
      <w:r w:rsidRPr="00F34FCF">
        <w:rPr>
          <w:color w:val="054854" w:themeColor="accent3"/>
        </w:rPr>
        <w:t xml:space="preserve"> </w:t>
      </w:r>
    </w:p>
    <w:p w14:paraId="39AD2490" w14:textId="3CE591D1" w:rsidR="00CB0273" w:rsidRPr="000439BB" w:rsidRDefault="00CB0273" w:rsidP="00CB0273">
      <w:pPr>
        <w:spacing w:before="100" w:beforeAutospacing="1" w:after="100" w:afterAutospacing="1"/>
        <w:outlineLvl w:val="2"/>
        <w:rPr>
          <w:rFonts w:ascii="Arial" w:eastAsia="Times New Roman" w:hAnsi="Arial" w:cs="Arial"/>
          <w:b/>
          <w:bCs/>
          <w:color w:val="054854" w:themeColor="accent3"/>
          <w:sz w:val="28"/>
          <w:szCs w:val="28"/>
          <w:lang w:eastAsia="en-GB"/>
        </w:rPr>
      </w:pPr>
      <w:r>
        <w:rPr>
          <w:rFonts w:ascii="Arial" w:eastAsia="Times New Roman" w:hAnsi="Arial" w:cs="Arial"/>
          <w:b/>
          <w:bCs/>
          <w:color w:val="054854" w:themeColor="accent3"/>
          <w:sz w:val="28"/>
          <w:szCs w:val="28"/>
          <w:lang w:eastAsia="en-GB"/>
        </w:rPr>
        <w:t>References</w:t>
      </w:r>
    </w:p>
    <w:p w14:paraId="48B9D444" w14:textId="77777777" w:rsidR="00AA4F57" w:rsidRDefault="00AA4F57" w:rsidP="00170507">
      <w:pPr>
        <w:spacing w:line="276" w:lineRule="auto"/>
        <w:ind w:right="227"/>
        <w:jc w:val="both"/>
        <w:rPr>
          <w:b/>
          <w:bCs/>
          <w:color w:val="054854" w:themeColor="accent3"/>
          <w:u w:val="single"/>
        </w:rPr>
      </w:pPr>
      <w:r>
        <w:rPr>
          <w:b/>
          <w:bCs/>
          <w:color w:val="054854" w:themeColor="accent3"/>
          <w:u w:val="single"/>
        </w:rPr>
        <w:t>WCVA</w:t>
      </w:r>
    </w:p>
    <w:p w14:paraId="2F0FAF6B" w14:textId="04056CEC" w:rsidR="00AA4F57" w:rsidRDefault="00AA4F57" w:rsidP="00AA4F57">
      <w:pPr>
        <w:spacing w:line="276" w:lineRule="auto"/>
        <w:ind w:right="227"/>
        <w:jc w:val="both"/>
        <w:rPr>
          <w:rStyle w:val="Hyperlink"/>
        </w:rPr>
      </w:pPr>
      <w:r>
        <w:rPr>
          <w:b/>
          <w:bCs/>
          <w:color w:val="054854" w:themeColor="accent3"/>
          <w:u w:val="single"/>
        </w:rPr>
        <w:t>NCVO</w:t>
      </w:r>
      <w:r w:rsidRPr="00AA4F57">
        <w:rPr>
          <w:b/>
          <w:bCs/>
          <w:color w:val="054854" w:themeColor="accent3"/>
        </w:rPr>
        <w:t xml:space="preserve"> </w:t>
      </w:r>
      <w:r w:rsidR="001C6A30" w:rsidRPr="004F4893">
        <w:rPr>
          <w:i/>
          <w:iCs/>
        </w:rPr>
        <w:t>Good Governance: A practical guide for trustees, chairs and CEOs by Dorothy Dalton (NCVO, 2010)</w:t>
      </w:r>
      <w:r>
        <w:rPr>
          <w:i/>
          <w:iCs/>
        </w:rPr>
        <w:t xml:space="preserve"> </w:t>
      </w:r>
      <w:hyperlink r:id="rId12" w:history="1">
        <w:r w:rsidR="00ED69F2" w:rsidRPr="00F36F70">
          <w:rPr>
            <w:rStyle w:val="Hyperlink"/>
            <w:color w:val="0070C0"/>
          </w:rPr>
          <w:t>knowhownonprofit.org.</w:t>
        </w:r>
        <w:r w:rsidR="00ED69F2" w:rsidRPr="00F36F70">
          <w:rPr>
            <w:rStyle w:val="Hyperlink"/>
            <w:color w:val="0070C0"/>
          </w:rPr>
          <w:t>u</w:t>
        </w:r>
        <w:r w:rsidR="00ED69F2" w:rsidRPr="00F36F70">
          <w:rPr>
            <w:rStyle w:val="Hyperlink"/>
            <w:color w:val="0070C0"/>
          </w:rPr>
          <w:t>k</w:t>
        </w:r>
      </w:hyperlink>
      <w:r w:rsidR="00ED69F2" w:rsidRPr="00F36F70">
        <w:rPr>
          <w:rStyle w:val="Hyperlink"/>
          <w:color w:val="0070C0"/>
        </w:rPr>
        <w:t xml:space="preserve"> </w:t>
      </w:r>
    </w:p>
    <w:p w14:paraId="44F3A961" w14:textId="62D407F5" w:rsidR="003B4577" w:rsidRDefault="00AA4F57" w:rsidP="00AA4F57">
      <w:pPr>
        <w:spacing w:before="100" w:beforeAutospacing="1" w:after="100" w:afterAutospacing="1"/>
        <w:outlineLvl w:val="2"/>
        <w:rPr>
          <w:rFonts w:ascii="Arial" w:eastAsia="Times New Roman" w:hAnsi="Arial" w:cs="Arial"/>
          <w:b/>
          <w:bCs/>
          <w:color w:val="054854" w:themeColor="accent3"/>
          <w:sz w:val="28"/>
          <w:szCs w:val="28"/>
          <w:lang w:eastAsia="en-GB"/>
        </w:rPr>
      </w:pPr>
      <w:r>
        <w:rPr>
          <w:rFonts w:ascii="Arial" w:eastAsia="Times New Roman" w:hAnsi="Arial" w:cs="Arial"/>
          <w:b/>
          <w:bCs/>
          <w:color w:val="054854" w:themeColor="accent3"/>
          <w:sz w:val="28"/>
          <w:szCs w:val="28"/>
          <w:lang w:eastAsia="en-GB"/>
        </w:rPr>
        <w:t>Additional Resources</w:t>
      </w:r>
      <w:r w:rsidR="003B4577">
        <w:rPr>
          <w:rFonts w:ascii="Arial" w:eastAsia="Times New Roman" w:hAnsi="Arial" w:cs="Arial"/>
          <w:b/>
          <w:bCs/>
          <w:color w:val="054854" w:themeColor="accent3"/>
          <w:sz w:val="28"/>
          <w:szCs w:val="28"/>
          <w:lang w:eastAsia="en-GB"/>
        </w:rPr>
        <w:t xml:space="preserve"> </w:t>
      </w:r>
    </w:p>
    <w:p w14:paraId="435D7845" w14:textId="20C959FD" w:rsidR="00F36F70" w:rsidRPr="00EB047C" w:rsidRDefault="003B4577" w:rsidP="00F36F70">
      <w:pPr>
        <w:spacing w:before="0" w:line="240" w:lineRule="auto"/>
        <w:jc w:val="both"/>
        <w:rPr>
          <w:rFonts w:ascii="Arial" w:eastAsia="Times New Roman" w:hAnsi="Arial" w:cs="Arial"/>
          <w:b/>
          <w:bCs/>
          <w:color w:val="054854" w:themeColor="accent3"/>
          <w:sz w:val="32"/>
          <w:szCs w:val="32"/>
          <w:lang w:eastAsia="en-GB"/>
        </w:rPr>
      </w:pPr>
      <w:r w:rsidRPr="00EB047C">
        <w:rPr>
          <w:rFonts w:ascii="Arial" w:eastAsia="Times New Roman" w:hAnsi="Arial" w:cs="Arial"/>
          <w:b/>
          <w:bCs/>
          <w:color w:val="054854" w:themeColor="accent3"/>
          <w:sz w:val="32"/>
          <w:szCs w:val="32"/>
          <w:lang w:eastAsia="en-GB"/>
        </w:rPr>
        <w:t xml:space="preserve">If you require any further information or support in adopting any of the documentation, please contact a member of TVA </w:t>
      </w:r>
      <w:r w:rsidR="00F36F70" w:rsidRPr="00EB047C">
        <w:rPr>
          <w:rFonts w:ascii="Arial" w:eastAsia="Times New Roman" w:hAnsi="Arial" w:cs="Arial"/>
          <w:b/>
          <w:bCs/>
          <w:color w:val="054854" w:themeColor="accent3"/>
          <w:sz w:val="32"/>
          <w:szCs w:val="32"/>
          <w:lang w:eastAsia="en-GB"/>
        </w:rPr>
        <w:t xml:space="preserve">on: </w:t>
      </w:r>
    </w:p>
    <w:p w14:paraId="678DF814" w14:textId="77777777" w:rsidR="00B860CF" w:rsidRPr="00EB047C" w:rsidRDefault="00B860CF" w:rsidP="00F36F70">
      <w:pPr>
        <w:spacing w:before="0" w:line="240" w:lineRule="auto"/>
        <w:jc w:val="both"/>
        <w:rPr>
          <w:rFonts w:ascii="Arial" w:eastAsia="Times New Roman" w:hAnsi="Arial" w:cs="Arial"/>
          <w:b/>
          <w:bCs/>
          <w:color w:val="054854" w:themeColor="accent3"/>
          <w:sz w:val="32"/>
          <w:szCs w:val="32"/>
          <w:lang w:eastAsia="en-GB"/>
        </w:rPr>
      </w:pPr>
    </w:p>
    <w:p w14:paraId="45998E4B" w14:textId="30275105" w:rsidR="00F36F70" w:rsidRPr="00EB047C" w:rsidRDefault="00F36F70" w:rsidP="00F36F70">
      <w:pPr>
        <w:spacing w:before="0" w:line="240" w:lineRule="auto"/>
        <w:jc w:val="center"/>
        <w:rPr>
          <w:sz w:val="32"/>
          <w:szCs w:val="28"/>
        </w:rPr>
      </w:pPr>
      <w:hyperlink r:id="rId13" w:history="1">
        <w:r w:rsidRPr="00EB047C">
          <w:rPr>
            <w:rStyle w:val="Hyperlink"/>
            <w:rFonts w:ascii="Arial" w:eastAsia="Times New Roman" w:hAnsi="Arial" w:cs="Arial"/>
            <w:b/>
            <w:bCs/>
            <w:color w:val="0070C0"/>
            <w:sz w:val="36"/>
            <w:szCs w:val="36"/>
            <w:lang w:eastAsia="en-GB"/>
          </w:rPr>
          <w:t>info@tvawales.org.uk</w:t>
        </w:r>
      </w:hyperlink>
      <w:r w:rsidRPr="00EB047C">
        <w:rPr>
          <w:rFonts w:ascii="Arial" w:eastAsia="Times New Roman" w:hAnsi="Arial" w:cs="Arial"/>
          <w:b/>
          <w:bCs/>
          <w:color w:val="0070C0"/>
          <w:sz w:val="36"/>
          <w:szCs w:val="36"/>
          <w:lang w:eastAsia="en-GB"/>
        </w:rPr>
        <w:t xml:space="preserve"> </w:t>
      </w:r>
      <w:r w:rsidRPr="00EB047C">
        <w:rPr>
          <w:rFonts w:ascii="Arial" w:eastAsia="Times New Roman" w:hAnsi="Arial" w:cs="Arial"/>
          <w:sz w:val="36"/>
          <w:szCs w:val="36"/>
          <w:lang w:eastAsia="en-GB"/>
        </w:rPr>
        <w:t>or telephone</w:t>
      </w:r>
      <w:r w:rsidRPr="00EB047C">
        <w:rPr>
          <w:rFonts w:ascii="Arial" w:eastAsia="Times New Roman" w:hAnsi="Arial" w:cs="Arial"/>
          <w:b/>
          <w:bCs/>
          <w:sz w:val="36"/>
          <w:szCs w:val="36"/>
          <w:lang w:eastAsia="en-GB"/>
        </w:rPr>
        <w:t xml:space="preserve"> </w:t>
      </w:r>
      <w:r w:rsidRPr="00EB047C">
        <w:rPr>
          <w:rFonts w:ascii="Arial" w:eastAsia="Times New Roman" w:hAnsi="Arial" w:cs="Arial"/>
          <w:b/>
          <w:bCs/>
          <w:color w:val="054854" w:themeColor="accent3"/>
          <w:sz w:val="36"/>
          <w:szCs w:val="36"/>
          <w:lang w:eastAsia="en-GB"/>
        </w:rPr>
        <w:t>01495 742420</w:t>
      </w:r>
    </w:p>
    <w:p w14:paraId="2BE5FF47" w14:textId="77777777" w:rsidR="00F36F70" w:rsidRPr="00EB047C" w:rsidRDefault="00F36F70" w:rsidP="00F36F70">
      <w:pPr>
        <w:spacing w:before="0" w:line="240" w:lineRule="auto"/>
        <w:ind w:left="357"/>
        <w:jc w:val="both"/>
        <w:rPr>
          <w:sz w:val="28"/>
          <w:szCs w:val="24"/>
        </w:rPr>
      </w:pPr>
    </w:p>
    <w:p w14:paraId="1908DD60" w14:textId="2841CCEA" w:rsidR="00F36F70" w:rsidRPr="00EB047C" w:rsidRDefault="00F36F70" w:rsidP="00F36F70">
      <w:pPr>
        <w:spacing w:before="0" w:line="240" w:lineRule="auto"/>
        <w:jc w:val="both"/>
        <w:rPr>
          <w:rFonts w:ascii="Arial" w:eastAsia="Times New Roman" w:hAnsi="Arial" w:cs="Arial"/>
          <w:b/>
          <w:bCs/>
          <w:color w:val="054854" w:themeColor="accent3"/>
          <w:sz w:val="36"/>
          <w:szCs w:val="36"/>
          <w:lang w:eastAsia="en-GB"/>
        </w:rPr>
      </w:pPr>
      <w:r w:rsidRPr="00EB047C">
        <w:rPr>
          <w:b/>
          <w:bCs/>
          <w:color w:val="054854" w:themeColor="accent3"/>
          <w:sz w:val="32"/>
          <w:szCs w:val="28"/>
        </w:rPr>
        <w:t>For additional resource and information on governance</w:t>
      </w:r>
      <w:r w:rsidR="00B860CF" w:rsidRPr="00EB047C">
        <w:rPr>
          <w:b/>
          <w:bCs/>
          <w:color w:val="054854" w:themeColor="accent3"/>
          <w:sz w:val="32"/>
          <w:szCs w:val="28"/>
        </w:rPr>
        <w:t xml:space="preserve">, click here: </w:t>
      </w:r>
    </w:p>
    <w:p w14:paraId="30D0671D" w14:textId="77777777" w:rsidR="00AA4F57" w:rsidRPr="00EB047C" w:rsidRDefault="00B860CF" w:rsidP="00B860CF">
      <w:pPr>
        <w:spacing w:line="276" w:lineRule="auto"/>
        <w:ind w:right="227"/>
        <w:jc w:val="center"/>
        <w:rPr>
          <w:b/>
          <w:bCs/>
          <w:color w:val="0070C0"/>
          <w:sz w:val="36"/>
          <w:szCs w:val="32"/>
          <w:u w:val="single"/>
        </w:rPr>
      </w:pPr>
      <w:hyperlink r:id="rId14" w:history="1">
        <w:r w:rsidRPr="00EB047C">
          <w:rPr>
            <w:rStyle w:val="Hyperlink"/>
            <w:b/>
            <w:bCs/>
            <w:color w:val="0070C0"/>
            <w:sz w:val="36"/>
            <w:szCs w:val="32"/>
          </w:rPr>
          <w:t>https://tvawales.org.uk/startinggroup/</w:t>
        </w:r>
      </w:hyperlink>
      <w:r w:rsidRPr="00EB047C">
        <w:rPr>
          <w:b/>
          <w:bCs/>
          <w:color w:val="0070C0"/>
          <w:sz w:val="36"/>
          <w:szCs w:val="32"/>
          <w:u w:val="single"/>
        </w:rPr>
        <w:t xml:space="preserve"> </w:t>
      </w:r>
    </w:p>
    <w:p w14:paraId="06F6779A" w14:textId="4E3CE225" w:rsidR="00926995" w:rsidRDefault="00926995" w:rsidP="00B860CF">
      <w:pPr>
        <w:spacing w:line="276" w:lineRule="auto"/>
        <w:ind w:right="227"/>
        <w:jc w:val="center"/>
        <w:rPr>
          <w:b/>
          <w:bCs/>
          <w:color w:val="0070C0"/>
          <w:sz w:val="32"/>
          <w:szCs w:val="28"/>
          <w:u w:val="single"/>
        </w:rPr>
      </w:pPr>
    </w:p>
    <w:p w14:paraId="10BC80DB" w14:textId="7AE68C43" w:rsidR="00EB047C" w:rsidRDefault="00EB047C" w:rsidP="00B860CF">
      <w:pPr>
        <w:spacing w:line="276" w:lineRule="auto"/>
        <w:ind w:right="227"/>
        <w:jc w:val="center"/>
        <w:rPr>
          <w:b/>
          <w:bCs/>
          <w:color w:val="0070C0"/>
          <w:sz w:val="32"/>
          <w:szCs w:val="28"/>
          <w:u w:val="single"/>
        </w:rPr>
      </w:pPr>
    </w:p>
    <w:p w14:paraId="799FDB3A" w14:textId="04AA27B3" w:rsidR="00EB047C" w:rsidRDefault="00EB047C" w:rsidP="00B860CF">
      <w:pPr>
        <w:spacing w:line="276" w:lineRule="auto"/>
        <w:ind w:right="227"/>
        <w:jc w:val="center"/>
        <w:rPr>
          <w:b/>
          <w:bCs/>
          <w:color w:val="0070C0"/>
          <w:sz w:val="32"/>
          <w:szCs w:val="28"/>
          <w:u w:val="single"/>
        </w:rPr>
      </w:pPr>
    </w:p>
    <w:p w14:paraId="0EC1B999" w14:textId="77777777" w:rsidR="00EB047C" w:rsidRDefault="00EB047C" w:rsidP="00B860CF">
      <w:pPr>
        <w:spacing w:line="276" w:lineRule="auto"/>
        <w:ind w:right="227"/>
        <w:jc w:val="center"/>
        <w:rPr>
          <w:b/>
          <w:bCs/>
          <w:color w:val="0070C0"/>
          <w:sz w:val="32"/>
          <w:szCs w:val="28"/>
          <w:u w:val="single"/>
        </w:rPr>
      </w:pPr>
    </w:p>
    <w:p w14:paraId="7647A076" w14:textId="79F617D7" w:rsidR="00926995" w:rsidRPr="00D10D94" w:rsidRDefault="00926995" w:rsidP="00D10D94">
      <w:pPr>
        <w:spacing w:line="276" w:lineRule="auto"/>
        <w:ind w:right="227"/>
        <w:rPr>
          <w:b/>
          <w:bCs/>
          <w:color w:val="054854" w:themeColor="accent3"/>
          <w:sz w:val="32"/>
          <w:szCs w:val="28"/>
        </w:rPr>
      </w:pPr>
      <w:r w:rsidRPr="00D10D94">
        <w:rPr>
          <w:b/>
          <w:bCs/>
          <w:color w:val="054854" w:themeColor="accent3"/>
          <w:sz w:val="32"/>
          <w:szCs w:val="28"/>
        </w:rPr>
        <w:t>The Charity Governance Code</w:t>
      </w:r>
    </w:p>
    <w:p w14:paraId="4573BB83" w14:textId="421095FB" w:rsidR="00926995" w:rsidRDefault="00D10D94" w:rsidP="00D10D94">
      <w:pPr>
        <w:spacing w:line="276" w:lineRule="auto"/>
        <w:ind w:right="227"/>
        <w:rPr>
          <w:b/>
          <w:bCs/>
          <w:color w:val="0070C0"/>
          <w:sz w:val="32"/>
          <w:szCs w:val="28"/>
          <w:u w:val="single"/>
        </w:rPr>
      </w:pPr>
      <w:hyperlink r:id="rId15" w:history="1">
        <w:r w:rsidRPr="0099213A">
          <w:rPr>
            <w:rStyle w:val="Hyperlink"/>
            <w:b/>
            <w:bCs/>
            <w:color w:val="0070C0"/>
            <w:sz w:val="32"/>
            <w:szCs w:val="28"/>
          </w:rPr>
          <w:t>https://www.charitygovernncecode.org/en</w:t>
        </w:r>
      </w:hyperlink>
    </w:p>
    <w:p w14:paraId="11569BFF" w14:textId="77777777" w:rsidR="00284952" w:rsidRDefault="00284952" w:rsidP="00D10D94">
      <w:pPr>
        <w:spacing w:line="276" w:lineRule="auto"/>
        <w:ind w:right="227"/>
        <w:rPr>
          <w:b/>
          <w:bCs/>
          <w:color w:val="0070C0"/>
          <w:sz w:val="32"/>
          <w:szCs w:val="28"/>
          <w:u w:val="single"/>
        </w:rPr>
      </w:pPr>
    </w:p>
    <w:p w14:paraId="703DFBA4" w14:textId="4E34E729" w:rsidR="0099213A" w:rsidRPr="00284952" w:rsidRDefault="0099213A" w:rsidP="00D10D94">
      <w:pPr>
        <w:spacing w:line="276" w:lineRule="auto"/>
        <w:ind w:right="227"/>
        <w:rPr>
          <w:b/>
          <w:bCs/>
          <w:color w:val="054854" w:themeColor="accent3"/>
          <w:sz w:val="32"/>
          <w:szCs w:val="28"/>
        </w:rPr>
      </w:pPr>
      <w:r w:rsidRPr="00284952">
        <w:rPr>
          <w:b/>
          <w:bCs/>
          <w:color w:val="054854" w:themeColor="accent3"/>
          <w:sz w:val="32"/>
          <w:szCs w:val="28"/>
        </w:rPr>
        <w:t>Charity Commission for England and Wales</w:t>
      </w:r>
    </w:p>
    <w:p w14:paraId="5E94F652" w14:textId="3ABDA241" w:rsidR="0099213A" w:rsidRPr="00284952" w:rsidRDefault="0099213A" w:rsidP="00D10D94">
      <w:pPr>
        <w:spacing w:line="276" w:lineRule="auto"/>
        <w:ind w:right="227"/>
        <w:rPr>
          <w:sz w:val="32"/>
          <w:szCs w:val="28"/>
        </w:rPr>
      </w:pPr>
      <w:r w:rsidRPr="00284952">
        <w:rPr>
          <w:sz w:val="32"/>
          <w:szCs w:val="28"/>
        </w:rPr>
        <w:t xml:space="preserve">CC3 The </w:t>
      </w:r>
      <w:r w:rsidR="00DB5A21" w:rsidRPr="00284952">
        <w:rPr>
          <w:sz w:val="32"/>
          <w:szCs w:val="28"/>
        </w:rPr>
        <w:t>essential trustee: What you need to know</w:t>
      </w:r>
    </w:p>
    <w:p w14:paraId="1806768D" w14:textId="3B68D897" w:rsidR="00DB5A21" w:rsidRPr="00284952" w:rsidRDefault="00DB5A21" w:rsidP="00D10D94">
      <w:pPr>
        <w:spacing w:line="276" w:lineRule="auto"/>
        <w:ind w:right="227"/>
        <w:rPr>
          <w:sz w:val="32"/>
          <w:szCs w:val="28"/>
        </w:rPr>
      </w:pPr>
      <w:r w:rsidRPr="00284952">
        <w:rPr>
          <w:sz w:val="32"/>
          <w:szCs w:val="28"/>
        </w:rPr>
        <w:t>CC15 Charity reporting and accounting: the essentials</w:t>
      </w:r>
    </w:p>
    <w:p w14:paraId="4049F099" w14:textId="6AA01679" w:rsidR="00DB5A21" w:rsidRPr="00284952" w:rsidRDefault="00DB5A21" w:rsidP="00D10D94">
      <w:pPr>
        <w:spacing w:line="276" w:lineRule="auto"/>
        <w:ind w:right="227"/>
        <w:rPr>
          <w:sz w:val="32"/>
          <w:szCs w:val="28"/>
        </w:rPr>
      </w:pPr>
      <w:r w:rsidRPr="00284952">
        <w:rPr>
          <w:sz w:val="32"/>
          <w:szCs w:val="28"/>
        </w:rPr>
        <w:t>CC11 Trustee expenses and payments</w:t>
      </w:r>
    </w:p>
    <w:p w14:paraId="7642FFFA" w14:textId="4ACDC9B3" w:rsidR="00DB5A21" w:rsidRPr="00284952" w:rsidRDefault="0095653B" w:rsidP="00D10D94">
      <w:pPr>
        <w:spacing w:line="276" w:lineRule="auto"/>
        <w:ind w:right="227"/>
        <w:rPr>
          <w:sz w:val="32"/>
          <w:szCs w:val="28"/>
        </w:rPr>
      </w:pPr>
      <w:r w:rsidRPr="00284952">
        <w:rPr>
          <w:sz w:val="32"/>
          <w:szCs w:val="28"/>
        </w:rPr>
        <w:t xml:space="preserve">CC14 Charities and investment matters: a guide for trustees </w:t>
      </w:r>
    </w:p>
    <w:p w14:paraId="7B2DF0BC" w14:textId="77777777" w:rsidR="0095653B" w:rsidRPr="00284952" w:rsidRDefault="0095653B" w:rsidP="00D10D94">
      <w:pPr>
        <w:spacing w:line="276" w:lineRule="auto"/>
        <w:ind w:right="227"/>
        <w:rPr>
          <w:sz w:val="32"/>
          <w:szCs w:val="28"/>
        </w:rPr>
      </w:pPr>
      <w:r w:rsidRPr="00284952">
        <w:rPr>
          <w:sz w:val="32"/>
          <w:szCs w:val="28"/>
        </w:rPr>
        <w:t>CC19 Charity Reserves: building resilience</w:t>
      </w:r>
    </w:p>
    <w:p w14:paraId="5EC15ACF" w14:textId="77777777" w:rsidR="00272A5A" w:rsidRPr="00284952" w:rsidRDefault="00272A5A" w:rsidP="00D10D94">
      <w:pPr>
        <w:spacing w:line="276" w:lineRule="auto"/>
        <w:ind w:right="227"/>
        <w:rPr>
          <w:sz w:val="32"/>
          <w:szCs w:val="28"/>
        </w:rPr>
      </w:pPr>
      <w:r w:rsidRPr="00284952">
        <w:rPr>
          <w:sz w:val="32"/>
          <w:szCs w:val="28"/>
        </w:rPr>
        <w:t xml:space="preserve">CC5C Trustee declaration form </w:t>
      </w:r>
    </w:p>
    <w:p w14:paraId="2958E7B0" w14:textId="77777777" w:rsidR="00272A5A" w:rsidRPr="00284952" w:rsidRDefault="00272A5A" w:rsidP="00D10D94">
      <w:pPr>
        <w:spacing w:line="276" w:lineRule="auto"/>
        <w:ind w:right="227"/>
        <w:rPr>
          <w:b/>
          <w:bCs/>
          <w:color w:val="0070C0"/>
          <w:sz w:val="32"/>
          <w:szCs w:val="28"/>
          <w:u w:val="single"/>
        </w:rPr>
      </w:pPr>
      <w:hyperlink r:id="rId16" w:history="1">
        <w:r w:rsidRPr="00284952">
          <w:rPr>
            <w:rStyle w:val="Hyperlink"/>
            <w:b/>
            <w:bCs/>
            <w:color w:val="0070C0"/>
            <w:sz w:val="32"/>
            <w:szCs w:val="28"/>
          </w:rPr>
          <w:t>www.charity-commission.gov.uk</w:t>
        </w:r>
      </w:hyperlink>
      <w:r w:rsidRPr="00284952">
        <w:rPr>
          <w:b/>
          <w:bCs/>
          <w:color w:val="0070C0"/>
          <w:sz w:val="32"/>
          <w:szCs w:val="28"/>
          <w:u w:val="single"/>
        </w:rPr>
        <w:t xml:space="preserve"> </w:t>
      </w:r>
    </w:p>
    <w:p w14:paraId="3B2D8F81" w14:textId="45D8ADD8" w:rsidR="00272A5A" w:rsidRPr="00EB047C" w:rsidRDefault="00272A5A" w:rsidP="00D10D94">
      <w:pPr>
        <w:spacing w:line="276" w:lineRule="auto"/>
        <w:ind w:right="227"/>
        <w:rPr>
          <w:b/>
          <w:bCs/>
          <w:color w:val="0070C0"/>
          <w:sz w:val="20"/>
          <w:szCs w:val="18"/>
          <w:u w:val="single"/>
        </w:rPr>
      </w:pPr>
    </w:p>
    <w:p w14:paraId="24920D1D" w14:textId="7BB9D164" w:rsidR="00284952" w:rsidRPr="00284952" w:rsidRDefault="00284952" w:rsidP="00D10D94">
      <w:pPr>
        <w:spacing w:line="276" w:lineRule="auto"/>
        <w:ind w:right="227"/>
        <w:rPr>
          <w:b/>
          <w:bCs/>
          <w:color w:val="054854" w:themeColor="accent3"/>
          <w:sz w:val="32"/>
          <w:szCs w:val="28"/>
        </w:rPr>
      </w:pPr>
      <w:r w:rsidRPr="00284952">
        <w:rPr>
          <w:b/>
          <w:bCs/>
          <w:color w:val="054854" w:themeColor="accent3"/>
          <w:sz w:val="32"/>
          <w:szCs w:val="28"/>
        </w:rPr>
        <w:t>Companies House</w:t>
      </w:r>
    </w:p>
    <w:p w14:paraId="2DD5C974" w14:textId="77777777" w:rsidR="00272A5A" w:rsidRDefault="00272A5A" w:rsidP="00D10D94">
      <w:pPr>
        <w:spacing w:line="276" w:lineRule="auto"/>
        <w:ind w:right="227"/>
        <w:rPr>
          <w:b/>
          <w:bCs/>
          <w:color w:val="0070C0"/>
          <w:sz w:val="32"/>
          <w:szCs w:val="28"/>
          <w:u w:val="single"/>
        </w:rPr>
      </w:pPr>
      <w:r>
        <w:rPr>
          <w:b/>
          <w:bCs/>
          <w:color w:val="0070C0"/>
          <w:sz w:val="32"/>
          <w:szCs w:val="28"/>
          <w:u w:val="single"/>
        </w:rPr>
        <w:t>Companieshouse.gov.uk</w:t>
      </w:r>
    </w:p>
    <w:p w14:paraId="3841709C" w14:textId="77777777" w:rsidR="00272A5A" w:rsidRPr="00EB047C" w:rsidRDefault="00272A5A" w:rsidP="00D10D94">
      <w:pPr>
        <w:spacing w:line="276" w:lineRule="auto"/>
        <w:ind w:right="227"/>
        <w:rPr>
          <w:b/>
          <w:bCs/>
          <w:color w:val="0070C0"/>
          <w:sz w:val="20"/>
          <w:szCs w:val="18"/>
          <w:u w:val="single"/>
        </w:rPr>
      </w:pPr>
    </w:p>
    <w:p w14:paraId="369B40AB" w14:textId="77777777" w:rsidR="00272A5A" w:rsidRPr="00284952" w:rsidRDefault="00272A5A" w:rsidP="00D10D94">
      <w:pPr>
        <w:spacing w:line="276" w:lineRule="auto"/>
        <w:ind w:right="227"/>
        <w:rPr>
          <w:b/>
          <w:bCs/>
          <w:color w:val="054854" w:themeColor="accent3"/>
          <w:sz w:val="32"/>
          <w:szCs w:val="28"/>
        </w:rPr>
      </w:pPr>
      <w:r w:rsidRPr="00284952">
        <w:rPr>
          <w:b/>
          <w:bCs/>
          <w:color w:val="054854" w:themeColor="accent3"/>
          <w:sz w:val="32"/>
          <w:szCs w:val="28"/>
        </w:rPr>
        <w:t>Charities SORP</w:t>
      </w:r>
    </w:p>
    <w:p w14:paraId="6E864978" w14:textId="38F9E592" w:rsidR="00272A5A" w:rsidRDefault="00272A5A" w:rsidP="00D10D94">
      <w:pPr>
        <w:spacing w:line="276" w:lineRule="auto"/>
        <w:ind w:right="227"/>
        <w:rPr>
          <w:b/>
          <w:bCs/>
          <w:color w:val="0070C0"/>
          <w:sz w:val="32"/>
          <w:szCs w:val="28"/>
          <w:u w:val="single"/>
        </w:rPr>
      </w:pPr>
      <w:hyperlink r:id="rId17" w:history="1">
        <w:r w:rsidRPr="00284952">
          <w:rPr>
            <w:rStyle w:val="Hyperlink"/>
            <w:b/>
            <w:bCs/>
            <w:color w:val="0070C0"/>
            <w:sz w:val="32"/>
            <w:szCs w:val="28"/>
          </w:rPr>
          <w:t>www.charitiesorp.org</w:t>
        </w:r>
      </w:hyperlink>
      <w:r w:rsidRPr="00284952">
        <w:rPr>
          <w:b/>
          <w:bCs/>
          <w:color w:val="0070C0"/>
          <w:sz w:val="32"/>
          <w:szCs w:val="28"/>
          <w:u w:val="single"/>
        </w:rPr>
        <w:t xml:space="preserve"> </w:t>
      </w:r>
    </w:p>
    <w:p w14:paraId="65E8D459" w14:textId="77777777" w:rsidR="00EB047C" w:rsidRPr="00EB047C" w:rsidRDefault="00EB047C" w:rsidP="00D10D94">
      <w:pPr>
        <w:spacing w:line="276" w:lineRule="auto"/>
        <w:ind w:right="227"/>
        <w:rPr>
          <w:b/>
          <w:bCs/>
          <w:color w:val="0070C0"/>
          <w:sz w:val="20"/>
          <w:szCs w:val="18"/>
          <w:u w:val="single"/>
        </w:rPr>
      </w:pPr>
    </w:p>
    <w:p w14:paraId="57E3E31A" w14:textId="77777777" w:rsidR="00272A5A" w:rsidRPr="00284952" w:rsidRDefault="00272A5A" w:rsidP="00D10D94">
      <w:pPr>
        <w:spacing w:line="276" w:lineRule="auto"/>
        <w:ind w:right="227"/>
        <w:rPr>
          <w:b/>
          <w:bCs/>
          <w:color w:val="054854" w:themeColor="accent3"/>
          <w:sz w:val="32"/>
          <w:szCs w:val="28"/>
        </w:rPr>
      </w:pPr>
      <w:r w:rsidRPr="00284952">
        <w:rPr>
          <w:b/>
          <w:bCs/>
          <w:color w:val="054854" w:themeColor="accent3"/>
          <w:sz w:val="32"/>
          <w:szCs w:val="28"/>
        </w:rPr>
        <w:t>The Fundraising Regulator</w:t>
      </w:r>
    </w:p>
    <w:p w14:paraId="61110B10" w14:textId="1F81A248" w:rsidR="00272A5A" w:rsidRPr="00272A5A" w:rsidRDefault="00272A5A" w:rsidP="00D10D94">
      <w:pPr>
        <w:spacing w:line="276" w:lineRule="auto"/>
        <w:ind w:right="227"/>
        <w:rPr>
          <w:b/>
          <w:bCs/>
          <w:color w:val="0070C0"/>
          <w:sz w:val="32"/>
          <w:szCs w:val="28"/>
          <w:u w:val="single"/>
        </w:rPr>
      </w:pPr>
      <w:hyperlink r:id="rId18" w:history="1">
        <w:r w:rsidRPr="00272A5A">
          <w:rPr>
            <w:rStyle w:val="Hyperlink"/>
            <w:b/>
            <w:bCs/>
            <w:color w:val="0070C0"/>
            <w:sz w:val="32"/>
            <w:szCs w:val="28"/>
          </w:rPr>
          <w:t>https://www.fundraisingregulator.org.uk</w:t>
        </w:r>
      </w:hyperlink>
    </w:p>
    <w:p w14:paraId="4107B7B8" w14:textId="77777777" w:rsidR="00272A5A" w:rsidRDefault="00272A5A" w:rsidP="00D10D94">
      <w:pPr>
        <w:spacing w:line="276" w:lineRule="auto"/>
        <w:ind w:right="227"/>
        <w:rPr>
          <w:b/>
          <w:bCs/>
          <w:color w:val="0070C0"/>
          <w:sz w:val="32"/>
          <w:szCs w:val="28"/>
          <w:u w:val="single"/>
        </w:rPr>
      </w:pPr>
    </w:p>
    <w:p w14:paraId="6CF1D11D" w14:textId="77777777" w:rsidR="00272A5A" w:rsidRPr="00272A5A" w:rsidRDefault="00272A5A" w:rsidP="00D10D94">
      <w:pPr>
        <w:spacing w:line="276" w:lineRule="auto"/>
        <w:ind w:right="227"/>
        <w:rPr>
          <w:b/>
          <w:bCs/>
          <w:color w:val="auto"/>
          <w:sz w:val="32"/>
          <w:szCs w:val="28"/>
          <w:u w:val="single"/>
        </w:rPr>
      </w:pPr>
      <w:r w:rsidRPr="00272A5A">
        <w:rPr>
          <w:b/>
          <w:bCs/>
          <w:color w:val="auto"/>
          <w:sz w:val="32"/>
          <w:szCs w:val="28"/>
          <w:u w:val="single"/>
        </w:rPr>
        <w:t>Disclaimer</w:t>
      </w:r>
    </w:p>
    <w:p w14:paraId="6A8067F0" w14:textId="5BE9A07C" w:rsidR="000439BB" w:rsidRDefault="00272A5A" w:rsidP="00EB047C">
      <w:pPr>
        <w:spacing w:line="276" w:lineRule="auto"/>
        <w:ind w:right="227"/>
        <w:jc w:val="both"/>
        <w:rPr>
          <w:b/>
          <w:bCs/>
          <w:color w:val="054854" w:themeColor="accent3"/>
          <w:sz w:val="28"/>
          <w:szCs w:val="24"/>
        </w:rPr>
      </w:pPr>
      <w:r w:rsidRPr="00284952">
        <w:rPr>
          <w:sz w:val="32"/>
          <w:szCs w:val="28"/>
        </w:rPr>
        <w:t xml:space="preserve">The information provided in this sheet is intended for guidance only. It is not a substitute for professional </w:t>
      </w:r>
      <w:proofErr w:type="gramStart"/>
      <w:r w:rsidRPr="00284952">
        <w:rPr>
          <w:sz w:val="32"/>
          <w:szCs w:val="28"/>
        </w:rPr>
        <w:t>advice</w:t>
      </w:r>
      <w:proofErr w:type="gramEnd"/>
      <w:r w:rsidRPr="00284952">
        <w:rPr>
          <w:sz w:val="32"/>
          <w:szCs w:val="28"/>
        </w:rPr>
        <w:t xml:space="preserve"> and </w:t>
      </w:r>
      <w:r w:rsidR="00EB047C">
        <w:rPr>
          <w:sz w:val="32"/>
          <w:szCs w:val="28"/>
        </w:rPr>
        <w:t xml:space="preserve">we </w:t>
      </w:r>
      <w:r w:rsidRPr="00284952">
        <w:rPr>
          <w:sz w:val="32"/>
          <w:szCs w:val="28"/>
        </w:rPr>
        <w:t>cannot accept responsibility for loss occasioned as a result of any person acting or refraining from action upon it.</w:t>
      </w:r>
      <w:r w:rsidR="0095653B" w:rsidRPr="00284952">
        <w:rPr>
          <w:sz w:val="32"/>
          <w:szCs w:val="28"/>
        </w:rPr>
        <w:t xml:space="preserve"> </w:t>
      </w:r>
      <w:bookmarkStart w:id="7" w:name="_Hlk44352304"/>
      <w:bookmarkEnd w:id="7"/>
    </w:p>
    <w:sectPr w:rsidR="000439BB" w:rsidSect="00A67285">
      <w:headerReference w:type="default" r:id="rId19"/>
      <w:footerReference w:type="default" r:id="rId20"/>
      <w:headerReference w:type="first" r:id="rId21"/>
      <w:footerReference w:type="first" r:id="rId22"/>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75D0" w14:textId="77777777" w:rsidR="00AB2F7F" w:rsidRDefault="00AB2F7F" w:rsidP="005A20E2">
      <w:pPr>
        <w:spacing w:after="0"/>
      </w:pPr>
      <w:r>
        <w:separator/>
      </w:r>
    </w:p>
    <w:p w14:paraId="70956A87" w14:textId="77777777" w:rsidR="00AB2F7F" w:rsidRDefault="00AB2F7F"/>
    <w:p w14:paraId="2F249F33" w14:textId="77777777" w:rsidR="00AB2F7F" w:rsidRDefault="00AB2F7F" w:rsidP="009B4773"/>
    <w:p w14:paraId="2AFC3F92" w14:textId="77777777" w:rsidR="00AB2F7F" w:rsidRDefault="00AB2F7F" w:rsidP="00513832"/>
  </w:endnote>
  <w:endnote w:type="continuationSeparator" w:id="0">
    <w:p w14:paraId="16AE584E" w14:textId="77777777" w:rsidR="00AB2F7F" w:rsidRDefault="00AB2F7F" w:rsidP="005A20E2">
      <w:pPr>
        <w:spacing w:after="0"/>
      </w:pPr>
      <w:r>
        <w:continuationSeparator/>
      </w:r>
    </w:p>
    <w:p w14:paraId="397E6D92" w14:textId="77777777" w:rsidR="00AB2F7F" w:rsidRDefault="00AB2F7F"/>
    <w:p w14:paraId="423E4D96" w14:textId="77777777" w:rsidR="00AB2F7F" w:rsidRDefault="00AB2F7F" w:rsidP="009B4773"/>
    <w:p w14:paraId="6B333B45" w14:textId="77777777" w:rsidR="00AB2F7F" w:rsidRDefault="00AB2F7F"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B605" w14:textId="77777777" w:rsidR="00B57756" w:rsidRPr="003639D2" w:rsidRDefault="00B57756" w:rsidP="003639D2">
    <w:pPr>
      <w:pStyle w:val="Footer"/>
    </w:pPr>
    <w:r w:rsidRPr="003639D2">
      <w:tab/>
    </w:r>
    <w:r w:rsidRPr="003639D2">
      <w:fldChar w:fldCharType="begin"/>
    </w:r>
    <w:r w:rsidRPr="003639D2">
      <w:instrText xml:space="preserve"> PAGE   \* MERGEFORMAT </w:instrText>
    </w:r>
    <w:r w:rsidRPr="003639D2">
      <w:fldChar w:fldCharType="separate"/>
    </w:r>
    <w:r w:rsidRPr="003639D2">
      <w:t>1</w:t>
    </w:r>
    <w:r w:rsidRPr="003639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C338" w14:textId="77777777" w:rsidR="005854DB" w:rsidRPr="00F8411A" w:rsidRDefault="005854DB" w:rsidP="005854DB">
    <w:pPr>
      <w:pStyle w:val="Footer"/>
    </w:pPr>
    <w:r w:rsidRPr="00F8411A">
      <w:tab/>
    </w:r>
    <w:r w:rsidRPr="00F8411A">
      <w:fldChar w:fldCharType="begin"/>
    </w:r>
    <w:r w:rsidRPr="00F8411A">
      <w:instrText xml:space="preserve"> PAGE   \* MERGEFORMAT </w:instrText>
    </w:r>
    <w:r w:rsidRPr="00F8411A">
      <w:fldChar w:fldCharType="separate"/>
    </w:r>
    <w:r>
      <w:t>2</w:t>
    </w:r>
    <w:r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7B63F" w14:textId="77777777" w:rsidR="00AB2F7F" w:rsidRDefault="00AB2F7F" w:rsidP="005A20E2">
      <w:pPr>
        <w:spacing w:after="0"/>
      </w:pPr>
      <w:r>
        <w:separator/>
      </w:r>
    </w:p>
    <w:p w14:paraId="56C7875F" w14:textId="77777777" w:rsidR="00AB2F7F" w:rsidRDefault="00AB2F7F"/>
    <w:p w14:paraId="3FA12459" w14:textId="77777777" w:rsidR="00AB2F7F" w:rsidRDefault="00AB2F7F" w:rsidP="009B4773"/>
    <w:p w14:paraId="23FC4632" w14:textId="77777777" w:rsidR="00AB2F7F" w:rsidRDefault="00AB2F7F" w:rsidP="00513832"/>
  </w:footnote>
  <w:footnote w:type="continuationSeparator" w:id="0">
    <w:p w14:paraId="2F7BBA78" w14:textId="77777777" w:rsidR="00AB2F7F" w:rsidRDefault="00AB2F7F" w:rsidP="005A20E2">
      <w:pPr>
        <w:spacing w:after="0"/>
      </w:pPr>
      <w:r>
        <w:continuationSeparator/>
      </w:r>
    </w:p>
    <w:p w14:paraId="38AD65EF" w14:textId="77777777" w:rsidR="00AB2F7F" w:rsidRDefault="00AB2F7F"/>
    <w:p w14:paraId="6F2C6194" w14:textId="77777777" w:rsidR="00AB2F7F" w:rsidRDefault="00AB2F7F" w:rsidP="009B4773"/>
    <w:p w14:paraId="14A87037" w14:textId="77777777" w:rsidR="00AB2F7F" w:rsidRDefault="00AB2F7F"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F7C6" w14:textId="75C44CA6" w:rsidR="003639D2" w:rsidRPr="003639D2" w:rsidRDefault="00AB2F7F" w:rsidP="003639D2">
    <w:pPr>
      <w:pStyle w:val="Header1"/>
    </w:pPr>
    <w:sdt>
      <w:sdtPr>
        <w:alias w:val="Title"/>
        <w:tag w:val=""/>
        <w:id w:val="-611985797"/>
        <w:placeholder>
          <w:docPart w:val="E1D37E1713204906A6E0D4DAA054A71E"/>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60063">
          <w:t>TRUSTEE’S GUIDE</w:t>
        </w:r>
      </w:sdtContent>
    </w:sdt>
  </w:p>
  <w:p w14:paraId="183F559A" w14:textId="59725476" w:rsidR="005854DB" w:rsidRPr="005854DB" w:rsidRDefault="00AB2F7F" w:rsidP="003D6AFD">
    <w:pPr>
      <w:pStyle w:val="Header"/>
    </w:pPr>
    <w:sdt>
      <w:sdtPr>
        <w:alias w:val="Subtitle"/>
        <w:tag w:val=""/>
        <w:id w:val="-2023313307"/>
        <w:placeholder>
          <w:docPart w:val="4BF0D09AA8B94D3AAE93D20C5950C105"/>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E6F94">
          <w:t>Guidance &amp; Templates</w:t>
        </w:r>
      </w:sdtContent>
    </w:sdt>
    <w:r w:rsidR="003D6AFD" w:rsidRPr="003D6AFD">
      <w:t xml:space="preserve"> </w:t>
    </w:r>
    <w:r w:rsidR="005854DB">
      <w:rPr>
        <w:noProof/>
      </w:rPr>
      <mc:AlternateContent>
        <mc:Choice Requires="wps">
          <w:drawing>
            <wp:anchor distT="45720" distB="45720" distL="114300" distR="114300" simplePos="0" relativeHeight="251696128" behindDoc="1" locked="0" layoutInCell="1" allowOverlap="1" wp14:anchorId="0C696B80" wp14:editId="434DC911">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rgbClr val="107082">
                          <a:alpha val="14902"/>
                        </a:srgbClr>
                      </a:solidFill>
                      <a:ln w="9525">
                        <a:noFill/>
                        <a:miter lim="800000"/>
                        <a:headEnd/>
                        <a:tailEnd/>
                      </a:ln>
                    </wps:spPr>
                    <wps:txbx>
                      <w:txbxContent>
                        <w:p w14:paraId="0FB52663"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696B80" id="_x0000_t202" coordsize="21600,21600" o:spt="202" path="m,l,21600r21600,l21600,xe">
              <v:stroke joinstyle="miter"/>
              <v:path gradientshapeok="t" o:connecttype="rect"/>
            </v:shapetype>
            <v:shape id="Text Box 2" o:spid="_x0000_s1026"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" fillcolor="#107082" stroked="f">
              <v:fill opacity="9766f"/>
              <v:textbox inset="20mm,8mm">
                <w:txbxContent>
                  <w:p w14:paraId="0FB52663"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A364" w14:textId="7496DEDB" w:rsidR="005854DB" w:rsidRDefault="00BE51FC" w:rsidP="00A67285">
    <w:pPr>
      <w:pStyle w:val="Header"/>
      <w:spacing w:after="0"/>
    </w:pPr>
    <w:r>
      <w:rPr>
        <w:noProof/>
      </w:rPr>
      <w:drawing>
        <wp:anchor distT="0" distB="0" distL="114300" distR="114300" simplePos="0" relativeHeight="251698176" behindDoc="0" locked="0" layoutInCell="1" allowOverlap="1" wp14:anchorId="5AF05DD6" wp14:editId="305D86C9">
          <wp:simplePos x="0" y="0"/>
          <wp:positionH relativeFrom="column">
            <wp:posOffset>5600700</wp:posOffset>
          </wp:positionH>
          <wp:positionV relativeFrom="paragraph">
            <wp:posOffset>-172085</wp:posOffset>
          </wp:positionV>
          <wp:extent cx="1095375" cy="745490"/>
          <wp:effectExtent l="0" t="0" r="0" b="0"/>
          <wp:wrapThrough wrapText="bothSides">
            <wp:wrapPolygon edited="0">
              <wp:start x="8264" y="552"/>
              <wp:lineTo x="7137" y="2760"/>
              <wp:lineTo x="5635" y="7727"/>
              <wp:lineTo x="5635" y="10487"/>
              <wp:lineTo x="376" y="15455"/>
              <wp:lineTo x="0" y="18215"/>
              <wp:lineTo x="2254" y="20974"/>
              <wp:lineTo x="18407" y="20974"/>
              <wp:lineTo x="21037" y="18767"/>
              <wp:lineTo x="21037" y="17111"/>
              <wp:lineTo x="16153" y="10487"/>
              <wp:lineTo x="16529" y="8279"/>
              <wp:lineTo x="15026" y="2760"/>
              <wp:lineTo x="13523" y="552"/>
              <wp:lineTo x="8264" y="552"/>
            </wp:wrapPolygon>
          </wp:wrapThrough>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vestors logo (T).png"/>
                  <pic:cNvPicPr/>
                </pic:nvPicPr>
                <pic:blipFill>
                  <a:blip r:embed="rId1">
                    <a:extLst>
                      <a:ext uri="{28A0092B-C50C-407E-A947-70E740481C1C}">
                        <a14:useLocalDpi xmlns:a14="http://schemas.microsoft.com/office/drawing/2010/main" val="0"/>
                      </a:ext>
                    </a:extLst>
                  </a:blip>
                  <a:stretch>
                    <a:fillRect/>
                  </a:stretch>
                </pic:blipFill>
                <pic:spPr>
                  <a:xfrm>
                    <a:off x="0" y="0"/>
                    <a:ext cx="1095375" cy="745490"/>
                  </a:xfrm>
                  <a:prstGeom prst="rect">
                    <a:avLst/>
                  </a:prstGeom>
                </pic:spPr>
              </pic:pic>
            </a:graphicData>
          </a:graphic>
          <wp14:sizeRelH relativeFrom="page">
            <wp14:pctWidth>0</wp14:pctWidth>
          </wp14:sizeRelH>
          <wp14:sizeRelV relativeFrom="page">
            <wp14:pctHeight>0</wp14:pctHeight>
          </wp14:sizeRelV>
        </wp:anchor>
      </w:drawing>
    </w:r>
    <w:r w:rsidR="00F34FCF">
      <w:rPr>
        <w:noProof/>
      </w:rPr>
      <w:drawing>
        <wp:anchor distT="0" distB="0" distL="114300" distR="114300" simplePos="0" relativeHeight="251697152" behindDoc="1" locked="0" layoutInCell="1" allowOverlap="1" wp14:anchorId="7D0404EE" wp14:editId="4379B4CA">
          <wp:simplePos x="0" y="0"/>
          <wp:positionH relativeFrom="page">
            <wp:align>left</wp:align>
          </wp:positionH>
          <wp:positionV relativeFrom="paragraph">
            <wp:posOffset>-411480</wp:posOffset>
          </wp:positionV>
          <wp:extent cx="7820025" cy="2247900"/>
          <wp:effectExtent l="0" t="0" r="952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VA Header.png"/>
                  <pic:cNvPicPr/>
                </pic:nvPicPr>
                <pic:blipFill>
                  <a:blip r:embed="rId2">
                    <a:extLst>
                      <a:ext uri="{28A0092B-C50C-407E-A947-70E740481C1C}">
                        <a14:useLocalDpi xmlns:a14="http://schemas.microsoft.com/office/drawing/2010/main" val="0"/>
                      </a:ext>
                    </a:extLst>
                  </a:blip>
                  <a:stretch>
                    <a:fillRect/>
                  </a:stretch>
                </pic:blipFill>
                <pic:spPr>
                  <a:xfrm>
                    <a:off x="0" y="0"/>
                    <a:ext cx="7820025" cy="2247900"/>
                  </a:xfrm>
                  <a:prstGeom prst="rect">
                    <a:avLst/>
                  </a:prstGeom>
                </pic:spPr>
              </pic:pic>
            </a:graphicData>
          </a:graphic>
          <wp14:sizeRelH relativeFrom="page">
            <wp14:pctWidth>0</wp14:pctWidth>
          </wp14:sizeRelH>
          <wp14:sizeRelV relativeFrom="page">
            <wp14:pctHeight>0</wp14:pctHeight>
          </wp14:sizeRelV>
        </wp:anchor>
      </w:drawing>
    </w:r>
    <w:r w:rsidR="00F34FCF">
      <w:rPr>
        <w:noProof/>
      </w:rPr>
      <w:drawing>
        <wp:anchor distT="0" distB="0" distL="114300" distR="114300" simplePos="0" relativeHeight="251695103" behindDoc="0" locked="0" layoutInCell="1" allowOverlap="1" wp14:anchorId="46171A27" wp14:editId="4694D509">
          <wp:simplePos x="0" y="0"/>
          <wp:positionH relativeFrom="column">
            <wp:posOffset>-342900</wp:posOffset>
          </wp:positionH>
          <wp:positionV relativeFrom="paragraph">
            <wp:posOffset>-249555</wp:posOffset>
          </wp:positionV>
          <wp:extent cx="1158240" cy="822960"/>
          <wp:effectExtent l="0" t="0" r="0" b="0"/>
          <wp:wrapThrough wrapText="bothSides">
            <wp:wrapPolygon edited="0">
              <wp:start x="4974" y="0"/>
              <wp:lineTo x="2842" y="1500"/>
              <wp:lineTo x="355" y="5500"/>
              <wp:lineTo x="355" y="8000"/>
              <wp:lineTo x="1776" y="16000"/>
              <wp:lineTo x="1776" y="18000"/>
              <wp:lineTo x="9947" y="21000"/>
              <wp:lineTo x="15276" y="21000"/>
              <wp:lineTo x="16697" y="21000"/>
              <wp:lineTo x="19895" y="21000"/>
              <wp:lineTo x="20961" y="19500"/>
              <wp:lineTo x="18474" y="6000"/>
              <wp:lineTo x="15632" y="3500"/>
              <wp:lineTo x="6750" y="0"/>
              <wp:lineTo x="497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824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02113AC"/>
    <w:multiLevelType w:val="hybridMultilevel"/>
    <w:tmpl w:val="6B8EB22E"/>
    <w:lvl w:ilvl="0" w:tplc="20A844BA">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F3AF9"/>
    <w:multiLevelType w:val="hybridMultilevel"/>
    <w:tmpl w:val="825801D6"/>
    <w:lvl w:ilvl="0" w:tplc="75525674">
      <w:numFmt w:val="bullet"/>
      <w:lvlText w:val=""/>
      <w:lvlJc w:val="left"/>
      <w:pPr>
        <w:ind w:left="720" w:hanging="360"/>
      </w:pPr>
      <w:rPr>
        <w:rFonts w:ascii="Symbol" w:eastAsia="Times New Roman" w:hAnsi="Symbo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02951"/>
    <w:multiLevelType w:val="hybridMultilevel"/>
    <w:tmpl w:val="D5F00D48"/>
    <w:lvl w:ilvl="0" w:tplc="C4EE51AE">
      <w:numFmt w:val="bullet"/>
      <w:lvlText w:val="•"/>
      <w:lvlJc w:val="left"/>
      <w:pPr>
        <w:ind w:left="785" w:hanging="360"/>
      </w:pPr>
      <w:rPr>
        <w:rFonts w:ascii="Arial" w:eastAsia="Times New Roman" w:hAnsi="Arial" w:hint="default"/>
        <w:color w:val="054854" w:themeColor="accent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911C45"/>
    <w:multiLevelType w:val="hybridMultilevel"/>
    <w:tmpl w:val="57CCB5D0"/>
    <w:lvl w:ilvl="0" w:tplc="26A032D6">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960C9"/>
    <w:multiLevelType w:val="hybridMultilevel"/>
    <w:tmpl w:val="017896F6"/>
    <w:lvl w:ilvl="0" w:tplc="C7EE7AEE">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54DE4"/>
    <w:multiLevelType w:val="hybridMultilevel"/>
    <w:tmpl w:val="4EA2EBEE"/>
    <w:lvl w:ilvl="0" w:tplc="26A032D6">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B1581"/>
    <w:multiLevelType w:val="hybridMultilevel"/>
    <w:tmpl w:val="E52454AE"/>
    <w:lvl w:ilvl="0" w:tplc="13005334">
      <w:numFmt w:val="bullet"/>
      <w:lvlText w:val="•"/>
      <w:lvlJc w:val="left"/>
      <w:pPr>
        <w:ind w:left="720" w:hanging="360"/>
      </w:pPr>
      <w:rPr>
        <w:rFonts w:ascii="Arial" w:eastAsia="Times New Roman" w:hAnsi="Arial" w:hint="default"/>
        <w:color w:val="054854"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41E7C"/>
    <w:multiLevelType w:val="hybridMultilevel"/>
    <w:tmpl w:val="18165CC2"/>
    <w:lvl w:ilvl="0" w:tplc="1A80295C">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D090F"/>
    <w:multiLevelType w:val="hybridMultilevel"/>
    <w:tmpl w:val="6E10FA4A"/>
    <w:lvl w:ilvl="0" w:tplc="26A032D6">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A7A9E"/>
    <w:multiLevelType w:val="hybridMultilevel"/>
    <w:tmpl w:val="C1E06460"/>
    <w:lvl w:ilvl="0" w:tplc="26A032D6">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933EF"/>
    <w:multiLevelType w:val="hybridMultilevel"/>
    <w:tmpl w:val="17A44DC0"/>
    <w:lvl w:ilvl="0" w:tplc="26A032D6">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71F3D"/>
    <w:multiLevelType w:val="hybridMultilevel"/>
    <w:tmpl w:val="81481454"/>
    <w:lvl w:ilvl="0" w:tplc="1BAE4444">
      <w:start w:val="1"/>
      <w:numFmt w:val="decimal"/>
      <w:lvlText w:val="%1."/>
      <w:lvlJc w:val="left"/>
      <w:pPr>
        <w:ind w:left="360" w:hanging="360"/>
      </w:pPr>
      <w:rPr>
        <w:color w:val="054854"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494762"/>
    <w:multiLevelType w:val="hybridMultilevel"/>
    <w:tmpl w:val="9EE42758"/>
    <w:lvl w:ilvl="0" w:tplc="26A032D6">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75778"/>
    <w:multiLevelType w:val="hybridMultilevel"/>
    <w:tmpl w:val="894212A4"/>
    <w:lvl w:ilvl="0" w:tplc="831C4A34">
      <w:numFmt w:val="bullet"/>
      <w:lvlText w:val="•"/>
      <w:lvlJc w:val="left"/>
      <w:pPr>
        <w:ind w:left="720" w:hanging="360"/>
      </w:pPr>
      <w:rPr>
        <w:rFonts w:ascii="Arial" w:eastAsia="Times New Roman" w:hAnsi="Arial" w:hint="default"/>
        <w:color w:val="054854"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C1828"/>
    <w:multiLevelType w:val="multilevel"/>
    <w:tmpl w:val="00E80A22"/>
    <w:lvl w:ilvl="0">
      <w:start w:val="1"/>
      <w:numFmt w:val="decimal"/>
      <w:pStyle w:val="ListNumber"/>
      <w:lvlText w:val="%1."/>
      <w:lvlJc w:val="left"/>
      <w:pPr>
        <w:ind w:left="360" w:hanging="360"/>
      </w:pPr>
      <w:rPr>
        <w:rFonts w:hint="default"/>
        <w:b/>
        <w:color w:val="107082" w:themeColor="accent2"/>
        <w:u w:color="F0CDA1" w:themeColor="accent1"/>
      </w:rPr>
    </w:lvl>
    <w:lvl w:ilvl="1">
      <w:start w:val="1"/>
      <w:numFmt w:val="lowerLetter"/>
      <w:pStyle w:val="ListNumber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FB71F3"/>
    <w:multiLevelType w:val="hybridMultilevel"/>
    <w:tmpl w:val="08AAAC22"/>
    <w:lvl w:ilvl="0" w:tplc="494E828E">
      <w:start w:val="1"/>
      <w:numFmt w:val="decimal"/>
      <w:lvlText w:val="%1."/>
      <w:lvlJc w:val="left"/>
      <w:pPr>
        <w:ind w:left="720" w:hanging="360"/>
      </w:pPr>
      <w:rPr>
        <w:b/>
        <w:bCs/>
        <w:color w:val="054854"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2413CF"/>
    <w:multiLevelType w:val="hybridMultilevel"/>
    <w:tmpl w:val="ED8A6CC4"/>
    <w:lvl w:ilvl="0" w:tplc="245AD50C">
      <w:start w:val="1"/>
      <w:numFmt w:val="bullet"/>
      <w:lvlText w:val=""/>
      <w:lvlJc w:val="left"/>
      <w:pPr>
        <w:ind w:left="720" w:hanging="360"/>
      </w:pPr>
      <w:rPr>
        <w:rFonts w:ascii="Symbol" w:hAnsi="Symbol" w:hint="default"/>
        <w:color w:val="107082"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3"/>
  </w:num>
  <w:num w:numId="5">
    <w:abstractNumId w:val="2"/>
  </w:num>
  <w:num w:numId="6">
    <w:abstractNumId w:val="20"/>
  </w:num>
  <w:num w:numId="7">
    <w:abstractNumId w:val="0"/>
  </w:num>
  <w:num w:numId="8">
    <w:abstractNumId w:val="22"/>
  </w:num>
  <w:num w:numId="9">
    <w:abstractNumId w:val="16"/>
  </w:num>
  <w:num w:numId="10">
    <w:abstractNumId w:val="5"/>
  </w:num>
  <w:num w:numId="11">
    <w:abstractNumId w:val="21"/>
  </w:num>
  <w:num w:numId="12">
    <w:abstractNumId w:val="17"/>
  </w:num>
  <w:num w:numId="13">
    <w:abstractNumId w:val="8"/>
  </w:num>
  <w:num w:numId="14">
    <w:abstractNumId w:val="14"/>
  </w:num>
  <w:num w:numId="15">
    <w:abstractNumId w:val="19"/>
  </w:num>
  <w:num w:numId="16">
    <w:abstractNumId w:val="1"/>
  </w:num>
  <w:num w:numId="17">
    <w:abstractNumId w:val="7"/>
  </w:num>
  <w:num w:numId="18">
    <w:abstractNumId w:val="12"/>
  </w:num>
  <w:num w:numId="19">
    <w:abstractNumId w:val="9"/>
  </w:num>
  <w:num w:numId="20">
    <w:abstractNumId w:val="18"/>
  </w:num>
  <w:num w:numId="21">
    <w:abstractNumId w:val="15"/>
  </w:num>
  <w:num w:numId="22">
    <w:abstractNumId w:val="6"/>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63"/>
    <w:rsid w:val="0000092E"/>
    <w:rsid w:val="00003CAE"/>
    <w:rsid w:val="00005353"/>
    <w:rsid w:val="00012A83"/>
    <w:rsid w:val="00017C3C"/>
    <w:rsid w:val="00021F2E"/>
    <w:rsid w:val="00023D92"/>
    <w:rsid w:val="00026EAE"/>
    <w:rsid w:val="0003123C"/>
    <w:rsid w:val="00032A10"/>
    <w:rsid w:val="0004140C"/>
    <w:rsid w:val="000439BB"/>
    <w:rsid w:val="00043FFE"/>
    <w:rsid w:val="00044074"/>
    <w:rsid w:val="0004430C"/>
    <w:rsid w:val="00066DE2"/>
    <w:rsid w:val="00077931"/>
    <w:rsid w:val="00084E91"/>
    <w:rsid w:val="000900B6"/>
    <w:rsid w:val="000A649E"/>
    <w:rsid w:val="000A7626"/>
    <w:rsid w:val="000B2D28"/>
    <w:rsid w:val="000B3D6A"/>
    <w:rsid w:val="000B5DA2"/>
    <w:rsid w:val="000C1C28"/>
    <w:rsid w:val="000C5872"/>
    <w:rsid w:val="000E0979"/>
    <w:rsid w:val="000E1544"/>
    <w:rsid w:val="000F47C0"/>
    <w:rsid w:val="000F64DA"/>
    <w:rsid w:val="00100956"/>
    <w:rsid w:val="001155CE"/>
    <w:rsid w:val="00120EA8"/>
    <w:rsid w:val="001225D9"/>
    <w:rsid w:val="0012403E"/>
    <w:rsid w:val="00124370"/>
    <w:rsid w:val="00154670"/>
    <w:rsid w:val="00160392"/>
    <w:rsid w:val="00164319"/>
    <w:rsid w:val="00170507"/>
    <w:rsid w:val="00180F97"/>
    <w:rsid w:val="001A5429"/>
    <w:rsid w:val="001A7B9B"/>
    <w:rsid w:val="001C6A30"/>
    <w:rsid w:val="001D1505"/>
    <w:rsid w:val="001D1C22"/>
    <w:rsid w:val="001E11F1"/>
    <w:rsid w:val="001E1E58"/>
    <w:rsid w:val="001E28AD"/>
    <w:rsid w:val="001E7B54"/>
    <w:rsid w:val="001F3222"/>
    <w:rsid w:val="001F59E4"/>
    <w:rsid w:val="001F68BA"/>
    <w:rsid w:val="00203A01"/>
    <w:rsid w:val="00206719"/>
    <w:rsid w:val="00207A17"/>
    <w:rsid w:val="00227EE5"/>
    <w:rsid w:val="00240312"/>
    <w:rsid w:val="00247B17"/>
    <w:rsid w:val="00252E4A"/>
    <w:rsid w:val="00255F91"/>
    <w:rsid w:val="00257877"/>
    <w:rsid w:val="002642A8"/>
    <w:rsid w:val="00266D01"/>
    <w:rsid w:val="00272A5A"/>
    <w:rsid w:val="00284952"/>
    <w:rsid w:val="002955AB"/>
    <w:rsid w:val="002A137B"/>
    <w:rsid w:val="002D0956"/>
    <w:rsid w:val="002D5F32"/>
    <w:rsid w:val="0031130D"/>
    <w:rsid w:val="00314A6F"/>
    <w:rsid w:val="00327AF1"/>
    <w:rsid w:val="00334394"/>
    <w:rsid w:val="00347AF5"/>
    <w:rsid w:val="00355789"/>
    <w:rsid w:val="00360B43"/>
    <w:rsid w:val="00360F98"/>
    <w:rsid w:val="00361226"/>
    <w:rsid w:val="00362290"/>
    <w:rsid w:val="00362478"/>
    <w:rsid w:val="003639D2"/>
    <w:rsid w:val="00374421"/>
    <w:rsid w:val="003755C0"/>
    <w:rsid w:val="003833A0"/>
    <w:rsid w:val="00396BA9"/>
    <w:rsid w:val="003A1203"/>
    <w:rsid w:val="003A7ACA"/>
    <w:rsid w:val="003A7E8A"/>
    <w:rsid w:val="003B4577"/>
    <w:rsid w:val="003B5758"/>
    <w:rsid w:val="003C01B2"/>
    <w:rsid w:val="003D59A7"/>
    <w:rsid w:val="003D6AFD"/>
    <w:rsid w:val="003E5F42"/>
    <w:rsid w:val="003E78A7"/>
    <w:rsid w:val="003F043B"/>
    <w:rsid w:val="003F0714"/>
    <w:rsid w:val="003F13B0"/>
    <w:rsid w:val="003F55AA"/>
    <w:rsid w:val="003F5F4A"/>
    <w:rsid w:val="003F7538"/>
    <w:rsid w:val="00403423"/>
    <w:rsid w:val="004262DD"/>
    <w:rsid w:val="0042646F"/>
    <w:rsid w:val="00430BC2"/>
    <w:rsid w:val="00435096"/>
    <w:rsid w:val="00436BF0"/>
    <w:rsid w:val="004411FB"/>
    <w:rsid w:val="00443212"/>
    <w:rsid w:val="0045673B"/>
    <w:rsid w:val="00457746"/>
    <w:rsid w:val="00492B78"/>
    <w:rsid w:val="00493EC0"/>
    <w:rsid w:val="00495909"/>
    <w:rsid w:val="004B5251"/>
    <w:rsid w:val="004C0453"/>
    <w:rsid w:val="004C432D"/>
    <w:rsid w:val="004C76CF"/>
    <w:rsid w:val="004C7B3E"/>
    <w:rsid w:val="004E578E"/>
    <w:rsid w:val="004F4893"/>
    <w:rsid w:val="00513832"/>
    <w:rsid w:val="005170D9"/>
    <w:rsid w:val="00526C37"/>
    <w:rsid w:val="00533047"/>
    <w:rsid w:val="005620E6"/>
    <w:rsid w:val="00567626"/>
    <w:rsid w:val="00577B45"/>
    <w:rsid w:val="005854DB"/>
    <w:rsid w:val="005919AF"/>
    <w:rsid w:val="005A20E2"/>
    <w:rsid w:val="005B559F"/>
    <w:rsid w:val="005B6A1A"/>
    <w:rsid w:val="005B78D6"/>
    <w:rsid w:val="005C0E72"/>
    <w:rsid w:val="005C7E0C"/>
    <w:rsid w:val="005D2146"/>
    <w:rsid w:val="005F5F21"/>
    <w:rsid w:val="005F6388"/>
    <w:rsid w:val="00625F63"/>
    <w:rsid w:val="006329E1"/>
    <w:rsid w:val="00633E73"/>
    <w:rsid w:val="00655308"/>
    <w:rsid w:val="00664450"/>
    <w:rsid w:val="00685B4E"/>
    <w:rsid w:val="006936EB"/>
    <w:rsid w:val="006B048A"/>
    <w:rsid w:val="006B2383"/>
    <w:rsid w:val="006B3999"/>
    <w:rsid w:val="006B3E79"/>
    <w:rsid w:val="006C4D5C"/>
    <w:rsid w:val="006D0144"/>
    <w:rsid w:val="006E3FC8"/>
    <w:rsid w:val="006F2919"/>
    <w:rsid w:val="006F38DB"/>
    <w:rsid w:val="007157EF"/>
    <w:rsid w:val="0072710B"/>
    <w:rsid w:val="0073670F"/>
    <w:rsid w:val="00740FCE"/>
    <w:rsid w:val="00752D51"/>
    <w:rsid w:val="007534B7"/>
    <w:rsid w:val="00753E67"/>
    <w:rsid w:val="00756D37"/>
    <w:rsid w:val="00757E1F"/>
    <w:rsid w:val="007660D0"/>
    <w:rsid w:val="0078010D"/>
    <w:rsid w:val="007805C1"/>
    <w:rsid w:val="0078158C"/>
    <w:rsid w:val="00783972"/>
    <w:rsid w:val="00784AB5"/>
    <w:rsid w:val="007B17C4"/>
    <w:rsid w:val="007B1F5A"/>
    <w:rsid w:val="007B3AB6"/>
    <w:rsid w:val="007B5AFF"/>
    <w:rsid w:val="007C136F"/>
    <w:rsid w:val="007C5AF4"/>
    <w:rsid w:val="007D40E3"/>
    <w:rsid w:val="007D5767"/>
    <w:rsid w:val="007F793B"/>
    <w:rsid w:val="00813EC8"/>
    <w:rsid w:val="00817F8C"/>
    <w:rsid w:val="0082491D"/>
    <w:rsid w:val="0083428B"/>
    <w:rsid w:val="008440AE"/>
    <w:rsid w:val="0084702E"/>
    <w:rsid w:val="00855910"/>
    <w:rsid w:val="00860063"/>
    <w:rsid w:val="00876F99"/>
    <w:rsid w:val="00880E57"/>
    <w:rsid w:val="008820B3"/>
    <w:rsid w:val="00886169"/>
    <w:rsid w:val="0089410F"/>
    <w:rsid w:val="00894B2E"/>
    <w:rsid w:val="008965F6"/>
    <w:rsid w:val="00897ABA"/>
    <w:rsid w:val="008A2B5E"/>
    <w:rsid w:val="008A2E24"/>
    <w:rsid w:val="008A2FC7"/>
    <w:rsid w:val="008D3386"/>
    <w:rsid w:val="008F704C"/>
    <w:rsid w:val="0090206C"/>
    <w:rsid w:val="00902998"/>
    <w:rsid w:val="00912C1B"/>
    <w:rsid w:val="0092125E"/>
    <w:rsid w:val="00924319"/>
    <w:rsid w:val="00926995"/>
    <w:rsid w:val="009355C2"/>
    <w:rsid w:val="00952A7A"/>
    <w:rsid w:val="0095653B"/>
    <w:rsid w:val="00962604"/>
    <w:rsid w:val="00974BF8"/>
    <w:rsid w:val="0099213A"/>
    <w:rsid w:val="00992C57"/>
    <w:rsid w:val="009A1795"/>
    <w:rsid w:val="009A2BA1"/>
    <w:rsid w:val="009A3B33"/>
    <w:rsid w:val="009A45A0"/>
    <w:rsid w:val="009B35B5"/>
    <w:rsid w:val="009B3A56"/>
    <w:rsid w:val="009B4773"/>
    <w:rsid w:val="009D2556"/>
    <w:rsid w:val="009D69CE"/>
    <w:rsid w:val="009E5EAE"/>
    <w:rsid w:val="009E77DC"/>
    <w:rsid w:val="00A146F0"/>
    <w:rsid w:val="00A1475F"/>
    <w:rsid w:val="00A20E32"/>
    <w:rsid w:val="00A371D8"/>
    <w:rsid w:val="00A452E8"/>
    <w:rsid w:val="00A60139"/>
    <w:rsid w:val="00A630FD"/>
    <w:rsid w:val="00A67285"/>
    <w:rsid w:val="00A709C8"/>
    <w:rsid w:val="00A74908"/>
    <w:rsid w:val="00A91213"/>
    <w:rsid w:val="00A92F6A"/>
    <w:rsid w:val="00A960DC"/>
    <w:rsid w:val="00AA29B1"/>
    <w:rsid w:val="00AA387F"/>
    <w:rsid w:val="00AA4F57"/>
    <w:rsid w:val="00AA66D7"/>
    <w:rsid w:val="00AA7D1F"/>
    <w:rsid w:val="00AB2F7F"/>
    <w:rsid w:val="00AC3653"/>
    <w:rsid w:val="00AD643C"/>
    <w:rsid w:val="00AE0241"/>
    <w:rsid w:val="00AE5008"/>
    <w:rsid w:val="00B12D81"/>
    <w:rsid w:val="00B210BD"/>
    <w:rsid w:val="00B22F32"/>
    <w:rsid w:val="00B26302"/>
    <w:rsid w:val="00B32511"/>
    <w:rsid w:val="00B35BAA"/>
    <w:rsid w:val="00B36226"/>
    <w:rsid w:val="00B37B3B"/>
    <w:rsid w:val="00B44C47"/>
    <w:rsid w:val="00B509B2"/>
    <w:rsid w:val="00B57756"/>
    <w:rsid w:val="00B57F4F"/>
    <w:rsid w:val="00B7636D"/>
    <w:rsid w:val="00B80CF1"/>
    <w:rsid w:val="00B860CF"/>
    <w:rsid w:val="00B94D28"/>
    <w:rsid w:val="00BA2A38"/>
    <w:rsid w:val="00BA31C4"/>
    <w:rsid w:val="00BA502F"/>
    <w:rsid w:val="00BB02E6"/>
    <w:rsid w:val="00BB0DBD"/>
    <w:rsid w:val="00BB5049"/>
    <w:rsid w:val="00BB7996"/>
    <w:rsid w:val="00BC11A9"/>
    <w:rsid w:val="00BC71AE"/>
    <w:rsid w:val="00BD0C60"/>
    <w:rsid w:val="00BE4DF0"/>
    <w:rsid w:val="00BE51FC"/>
    <w:rsid w:val="00BE6F94"/>
    <w:rsid w:val="00C0401B"/>
    <w:rsid w:val="00C17BCF"/>
    <w:rsid w:val="00C3246A"/>
    <w:rsid w:val="00C531E2"/>
    <w:rsid w:val="00C65318"/>
    <w:rsid w:val="00C65564"/>
    <w:rsid w:val="00C743AE"/>
    <w:rsid w:val="00C76A53"/>
    <w:rsid w:val="00C8775E"/>
    <w:rsid w:val="00CA61D8"/>
    <w:rsid w:val="00CB0273"/>
    <w:rsid w:val="00CB0FAB"/>
    <w:rsid w:val="00CC134A"/>
    <w:rsid w:val="00CD1D98"/>
    <w:rsid w:val="00CF1267"/>
    <w:rsid w:val="00D10D94"/>
    <w:rsid w:val="00D13200"/>
    <w:rsid w:val="00D26769"/>
    <w:rsid w:val="00D27AF8"/>
    <w:rsid w:val="00D412C0"/>
    <w:rsid w:val="00D46577"/>
    <w:rsid w:val="00D6543F"/>
    <w:rsid w:val="00D67E9D"/>
    <w:rsid w:val="00D74E0C"/>
    <w:rsid w:val="00D8068C"/>
    <w:rsid w:val="00D849D8"/>
    <w:rsid w:val="00D94688"/>
    <w:rsid w:val="00DA2D18"/>
    <w:rsid w:val="00DB5A21"/>
    <w:rsid w:val="00DB5A2E"/>
    <w:rsid w:val="00DC0528"/>
    <w:rsid w:val="00DC1104"/>
    <w:rsid w:val="00DC7466"/>
    <w:rsid w:val="00DC7E1C"/>
    <w:rsid w:val="00DE65A2"/>
    <w:rsid w:val="00DF1A73"/>
    <w:rsid w:val="00DF2DCC"/>
    <w:rsid w:val="00E01D0E"/>
    <w:rsid w:val="00E16215"/>
    <w:rsid w:val="00E16A25"/>
    <w:rsid w:val="00E31650"/>
    <w:rsid w:val="00E35169"/>
    <w:rsid w:val="00E53724"/>
    <w:rsid w:val="00E552C8"/>
    <w:rsid w:val="00E75006"/>
    <w:rsid w:val="00E75968"/>
    <w:rsid w:val="00E84350"/>
    <w:rsid w:val="00E85863"/>
    <w:rsid w:val="00E91AE4"/>
    <w:rsid w:val="00E935B7"/>
    <w:rsid w:val="00E9583F"/>
    <w:rsid w:val="00EA431D"/>
    <w:rsid w:val="00EB047C"/>
    <w:rsid w:val="00EB05A3"/>
    <w:rsid w:val="00EC4BCD"/>
    <w:rsid w:val="00ED69F2"/>
    <w:rsid w:val="00F217D3"/>
    <w:rsid w:val="00F33F5E"/>
    <w:rsid w:val="00F34FCF"/>
    <w:rsid w:val="00F36F70"/>
    <w:rsid w:val="00F54067"/>
    <w:rsid w:val="00F6029B"/>
    <w:rsid w:val="00F60840"/>
    <w:rsid w:val="00F75B86"/>
    <w:rsid w:val="00F77933"/>
    <w:rsid w:val="00F8192E"/>
    <w:rsid w:val="00F8411A"/>
    <w:rsid w:val="00F8482C"/>
    <w:rsid w:val="00FA1970"/>
    <w:rsid w:val="00FB1673"/>
    <w:rsid w:val="00FB315C"/>
    <w:rsid w:val="00FC1405"/>
    <w:rsid w:val="00FD0FB9"/>
    <w:rsid w:val="00FE1BF1"/>
    <w:rsid w:val="00FF0913"/>
    <w:rsid w:val="00FF421C"/>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B1B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55C0"/>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5854DB"/>
    <w:pPr>
      <w:keepNext/>
      <w:keepLines/>
      <w:pBdr>
        <w:bottom w:val="single" w:sz="24" w:space="4" w:color="F0CDA1" w:themeColor="accent1"/>
      </w:pBdr>
      <w:spacing w:before="360"/>
      <w:outlineLvl w:val="0"/>
    </w:pPr>
    <w:rPr>
      <w:rFonts w:asciiTheme="majorHAnsi" w:eastAsiaTheme="majorEastAsia" w:hAnsiTheme="majorHAnsi" w:cstheme="majorBidi"/>
      <w:b/>
      <w:color w:val="107082"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5C7E0C"/>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5C7E0C"/>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5854DB"/>
    <w:rPr>
      <w:rFonts w:asciiTheme="majorHAnsi" w:eastAsiaTheme="majorEastAsia" w:hAnsiTheme="majorHAnsi" w:cstheme="majorBidi"/>
      <w:b/>
      <w:color w:val="107082"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semiHidden/>
    <w:qFormat/>
    <w:rsid w:val="00A67285"/>
    <w:rPr>
      <w:rFonts w:asciiTheme="majorHAnsi" w:hAnsiTheme="majorHAnsi"/>
      <w:b/>
      <w:i/>
      <w:color w:val="107082"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rsid w:val="001E1E58"/>
    <w:rPr>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1"/>
      </w:numPr>
      <w:spacing w:before="0" w:after="200" w:line="276" w:lineRule="auto"/>
      <w:ind w:left="340" w:hanging="340"/>
    </w:pPr>
  </w:style>
  <w:style w:type="paragraph" w:styleId="ListNumber">
    <w:name w:val="List Number"/>
    <w:basedOn w:val="Normal"/>
    <w:uiPriority w:val="99"/>
    <w:qFormat/>
    <w:rsid w:val="00685B4E"/>
    <w:pPr>
      <w:numPr>
        <w:numId w:val="6"/>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semiHidden/>
    <w:qFormat/>
    <w:rsid w:val="008965F6"/>
    <w:pPr>
      <w:spacing w:after="60" w:line="240" w:lineRule="auto"/>
    </w:pPr>
    <w:rPr>
      <w:b/>
      <w:color w:val="054854" w:themeColor="accent3"/>
    </w:rPr>
  </w:style>
  <w:style w:type="paragraph" w:customStyle="1" w:styleId="Graphheading2">
    <w:name w:val="Graph heading 2"/>
    <w:basedOn w:val="Normal"/>
    <w:semiHidden/>
    <w:qFormat/>
    <w:rsid w:val="00664450"/>
    <w:pPr>
      <w:spacing w:after="60" w:line="240" w:lineRule="auto"/>
    </w:pPr>
    <w:rPr>
      <w:b/>
      <w:color w:val="F99927" w:themeColor="accent5"/>
    </w:rPr>
  </w:style>
  <w:style w:type="paragraph" w:customStyle="1" w:styleId="Graphheading3">
    <w:name w:val="Graph heading 3"/>
    <w:basedOn w:val="Normal"/>
    <w:semiHidden/>
    <w:qFormat/>
    <w:rsid w:val="00664450"/>
    <w:pPr>
      <w:spacing w:after="60" w:line="240" w:lineRule="auto"/>
    </w:pPr>
    <w:rPr>
      <w:b/>
      <w:color w:val="EC7216" w:themeColor="accent6"/>
    </w:rPr>
  </w:style>
  <w:style w:type="paragraph" w:customStyle="1" w:styleId="Graphheading4">
    <w:name w:val="Graph heading 4"/>
    <w:basedOn w:val="Normal"/>
    <w:semiHidden/>
    <w:qFormat/>
    <w:rsid w:val="008965F6"/>
    <w:pPr>
      <w:spacing w:after="60" w:line="240" w:lineRule="auto"/>
    </w:pPr>
    <w:rPr>
      <w:b/>
      <w:color w:val="107082" w:themeColor="accent2"/>
    </w:rPr>
  </w:style>
  <w:style w:type="paragraph" w:customStyle="1" w:styleId="Graphbullet">
    <w:name w:val="Graph bullet"/>
    <w:basedOn w:val="Normal"/>
    <w:semiHidden/>
    <w:qFormat/>
    <w:rsid w:val="008965F6"/>
    <w:pPr>
      <w:numPr>
        <w:numId w:val="2"/>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4"/>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3"/>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qFormat/>
    <w:rsid w:val="00685B4E"/>
    <w:pPr>
      <w:numPr>
        <w:ilvl w:val="1"/>
        <w:numId w:val="6"/>
      </w:numPr>
      <w:spacing w:before="0" w:line="271" w:lineRule="auto"/>
    </w:pPr>
  </w:style>
  <w:style w:type="paragraph" w:customStyle="1" w:styleId="Checkbox">
    <w:name w:val="Checkbox"/>
    <w:basedOn w:val="Normal"/>
    <w:qFormat/>
    <w:rsid w:val="00A67285"/>
    <w:pPr>
      <w:spacing w:before="0" w:after="0"/>
    </w:pPr>
  </w:style>
  <w:style w:type="paragraph" w:customStyle="1" w:styleId="Header1">
    <w:name w:val="Header 1"/>
    <w:basedOn w:val="Normal"/>
    <w:next w:val="Normal"/>
    <w:link w:val="Header1Char"/>
    <w:uiPriority w:val="99"/>
    <w:qFormat/>
    <w:rsid w:val="003639D2"/>
    <w:pPr>
      <w:spacing w:before="0" w:after="0" w:line="240" w:lineRule="auto"/>
    </w:pPr>
    <w:rPr>
      <w:rFonts w:asciiTheme="majorHAnsi" w:hAnsiTheme="majorHAnsi"/>
      <w:b/>
      <w:caps/>
      <w:color w:val="107082" w:themeColor="accent2"/>
      <w:sz w:val="28"/>
    </w:rPr>
  </w:style>
  <w:style w:type="character" w:customStyle="1" w:styleId="Header1Char">
    <w:name w:val="Header 1 Char"/>
    <w:basedOn w:val="DefaultParagraphFont"/>
    <w:link w:val="Header1"/>
    <w:uiPriority w:val="99"/>
    <w:rsid w:val="00A371D8"/>
    <w:rPr>
      <w:rFonts w:asciiTheme="majorHAnsi" w:hAnsiTheme="majorHAnsi"/>
      <w:b/>
      <w:caps/>
      <w:color w:val="107082" w:themeColor="accent2"/>
      <w:sz w:val="28"/>
    </w:rPr>
  </w:style>
  <w:style w:type="character" w:styleId="UnresolvedMention">
    <w:name w:val="Unresolved Mention"/>
    <w:basedOn w:val="DefaultParagraphFont"/>
    <w:uiPriority w:val="99"/>
    <w:semiHidden/>
    <w:unhideWhenUsed/>
    <w:rsid w:val="00F36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tvawales.org.uk" TargetMode="External"/><Relationship Id="rId18" Type="http://schemas.openxmlformats.org/officeDocument/2006/relationships/hyperlink" Target="https://www.fundraisingregulator.org.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knowhownonprofit.org/" TargetMode="External"/><Relationship Id="rId17" Type="http://schemas.openxmlformats.org/officeDocument/2006/relationships/hyperlink" Target="http://www.charitiesorp.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arity-commission.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haritygovernncecode.org/e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vawales.org.uk/startinggroup/"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Crocker\AppData\Roaming\Microsoft\Templates\Small%20business%20star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5772703A1B4FBA85FD9B5DD96CCF4D"/>
        <w:category>
          <w:name w:val="General"/>
          <w:gallery w:val="placeholder"/>
        </w:category>
        <w:types>
          <w:type w:val="bbPlcHdr"/>
        </w:types>
        <w:behaviors>
          <w:behavior w:val="content"/>
        </w:behaviors>
        <w:guid w:val="{AD5A8047-D4E3-4898-B96C-7F8CFA82306F}"/>
      </w:docPartPr>
      <w:docPartBody>
        <w:p w:rsidR="00510B12" w:rsidRDefault="009421EF">
          <w:pPr>
            <w:pStyle w:val="E15772703A1B4FBA85FD9B5DD96CCF4D"/>
          </w:pPr>
          <w:r w:rsidRPr="003639D2">
            <w:t>OFFICE-BASED AGENCY</w:t>
          </w:r>
        </w:p>
      </w:docPartBody>
    </w:docPart>
    <w:docPart>
      <w:docPartPr>
        <w:name w:val="180B1E69E4974F92879C1E30996637A8"/>
        <w:category>
          <w:name w:val="General"/>
          <w:gallery w:val="placeholder"/>
        </w:category>
        <w:types>
          <w:type w:val="bbPlcHdr"/>
        </w:types>
        <w:behaviors>
          <w:behavior w:val="content"/>
        </w:behaviors>
        <w:guid w:val="{507F8F9D-7CD0-4163-ABB2-65CEC645C777}"/>
      </w:docPartPr>
      <w:docPartBody>
        <w:p w:rsidR="00510B12" w:rsidRDefault="009421EF">
          <w:pPr>
            <w:pStyle w:val="180B1E69E4974F92879C1E30996637A8"/>
          </w:pPr>
          <w:r w:rsidRPr="003639D2">
            <w:t>Startup Checklist</w:t>
          </w:r>
        </w:p>
      </w:docPartBody>
    </w:docPart>
    <w:docPart>
      <w:docPartPr>
        <w:name w:val="E1D37E1713204906A6E0D4DAA054A71E"/>
        <w:category>
          <w:name w:val="General"/>
          <w:gallery w:val="placeholder"/>
        </w:category>
        <w:types>
          <w:type w:val="bbPlcHdr"/>
        </w:types>
        <w:behaviors>
          <w:behavior w:val="content"/>
        </w:behaviors>
        <w:guid w:val="{5BE1AA9C-2B21-40F6-9A3E-99C337367964}"/>
      </w:docPartPr>
      <w:docPartBody>
        <w:p w:rsidR="00510B12" w:rsidRDefault="009421EF">
          <w:pPr>
            <w:pStyle w:val="E1D37E1713204906A6E0D4DAA054A71E"/>
          </w:pPr>
          <w:r w:rsidRPr="00207A17">
            <w:t>Let the local or regional press know you are opening and when.</w:t>
          </w:r>
        </w:p>
      </w:docPartBody>
    </w:docPart>
    <w:docPart>
      <w:docPartPr>
        <w:name w:val="4BF0D09AA8B94D3AAE93D20C5950C105"/>
        <w:category>
          <w:name w:val="General"/>
          <w:gallery w:val="placeholder"/>
        </w:category>
        <w:types>
          <w:type w:val="bbPlcHdr"/>
        </w:types>
        <w:behaviors>
          <w:behavior w:val="content"/>
        </w:behaviors>
        <w:guid w:val="{3879B626-B138-44F9-A840-EE9C3A4031A2}"/>
      </w:docPartPr>
      <w:docPartBody>
        <w:p w:rsidR="00510B12" w:rsidRDefault="00F96309" w:rsidP="00F96309">
          <w:pPr>
            <w:pStyle w:val="4BF0D09AA8B94D3AAE93D20C5950C105"/>
          </w:pPr>
          <w:r w:rsidRPr="0078010D">
            <w:t>computers/laptops for business operations,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09"/>
    <w:rsid w:val="00510B12"/>
    <w:rsid w:val="005420D2"/>
    <w:rsid w:val="005E2FE4"/>
    <w:rsid w:val="009421EF"/>
    <w:rsid w:val="00D917A0"/>
    <w:rsid w:val="00F9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5772703A1B4FBA85FD9B5DD96CCF4D">
    <w:name w:val="E15772703A1B4FBA85FD9B5DD96CCF4D"/>
  </w:style>
  <w:style w:type="paragraph" w:customStyle="1" w:styleId="180B1E69E4974F92879C1E30996637A8">
    <w:name w:val="180B1E69E4974F92879C1E30996637A8"/>
  </w:style>
  <w:style w:type="paragraph" w:customStyle="1" w:styleId="DD1F9527E48D4D719A587216D0973789">
    <w:name w:val="DD1F9527E48D4D719A587216D0973789"/>
  </w:style>
  <w:style w:type="paragraph" w:customStyle="1" w:styleId="2C7F6EE1CCBD45C68DE89AFC9EAA4F6C">
    <w:name w:val="2C7F6EE1CCBD45C68DE89AFC9EAA4F6C"/>
  </w:style>
  <w:style w:type="paragraph" w:customStyle="1" w:styleId="6B6EFD36CFB74CB88D9907C8829CD228">
    <w:name w:val="6B6EFD36CFB74CB88D9907C8829CD228"/>
  </w:style>
  <w:style w:type="paragraph" w:customStyle="1" w:styleId="F46B3FAE595042F18D8B68ED2ED09FAD">
    <w:name w:val="F46B3FAE595042F18D8B68ED2ED09FAD"/>
  </w:style>
  <w:style w:type="paragraph" w:customStyle="1" w:styleId="DECDBBFD23B34183AEC500091C829762">
    <w:name w:val="DECDBBFD23B34183AEC500091C829762"/>
  </w:style>
  <w:style w:type="paragraph" w:customStyle="1" w:styleId="8FDC3193C4784660AE1DEE146271A669">
    <w:name w:val="8FDC3193C4784660AE1DEE146271A669"/>
  </w:style>
  <w:style w:type="paragraph" w:customStyle="1" w:styleId="B2845946492B44699F808A9EF3E18213">
    <w:name w:val="B2845946492B44699F808A9EF3E18213"/>
  </w:style>
  <w:style w:type="paragraph" w:customStyle="1" w:styleId="A029F6E1CA694514953CD1056D31E678">
    <w:name w:val="A029F6E1CA694514953CD1056D31E678"/>
  </w:style>
  <w:style w:type="paragraph" w:customStyle="1" w:styleId="D867BC0B15BC4835B7D411E47A2D89DF">
    <w:name w:val="D867BC0B15BC4835B7D411E47A2D89DF"/>
  </w:style>
  <w:style w:type="paragraph" w:customStyle="1" w:styleId="093D4EB6BE1140F497C89D52F088C6FD">
    <w:name w:val="093D4EB6BE1140F497C89D52F088C6FD"/>
  </w:style>
  <w:style w:type="paragraph" w:customStyle="1" w:styleId="A08198A1BA684F618AE69DC66C352407">
    <w:name w:val="A08198A1BA684F618AE69DC66C352407"/>
  </w:style>
  <w:style w:type="paragraph" w:customStyle="1" w:styleId="D7843D17F41C42309A6B15395A03B7E6">
    <w:name w:val="D7843D17F41C42309A6B15395A03B7E6"/>
  </w:style>
  <w:style w:type="paragraph" w:customStyle="1" w:styleId="3D3FFD5831024434A8177F7B23F85EB1">
    <w:name w:val="3D3FFD5831024434A8177F7B23F85EB1"/>
  </w:style>
  <w:style w:type="paragraph" w:customStyle="1" w:styleId="2FEC63025FCB45558CA1B67E8B0C96F5">
    <w:name w:val="2FEC63025FCB45558CA1B67E8B0C96F5"/>
  </w:style>
  <w:style w:type="paragraph" w:customStyle="1" w:styleId="2CE66FB53AEA44D4B840A6503C31DD4A">
    <w:name w:val="2CE66FB53AEA44D4B840A6503C31DD4A"/>
  </w:style>
  <w:style w:type="paragraph" w:customStyle="1" w:styleId="486052DD5D2F47DB80AF0F6271E8DFBD">
    <w:name w:val="486052DD5D2F47DB80AF0F6271E8DFBD"/>
  </w:style>
  <w:style w:type="paragraph" w:customStyle="1" w:styleId="30994001C86F433FAF6E4482884BC7B3">
    <w:name w:val="30994001C86F433FAF6E4482884BC7B3"/>
  </w:style>
  <w:style w:type="paragraph" w:customStyle="1" w:styleId="4447A311201A4BED97A8327DF51A6E11">
    <w:name w:val="4447A311201A4BED97A8327DF51A6E11"/>
  </w:style>
  <w:style w:type="paragraph" w:customStyle="1" w:styleId="667B5DC285134181B01B396AD9BB9244">
    <w:name w:val="667B5DC285134181B01B396AD9BB9244"/>
  </w:style>
  <w:style w:type="paragraph" w:customStyle="1" w:styleId="56E9AEAECA404119B109990E1E3090FF">
    <w:name w:val="56E9AEAECA404119B109990E1E3090FF"/>
  </w:style>
  <w:style w:type="paragraph" w:customStyle="1" w:styleId="084F757422924A40B8D57E1A121CC37F">
    <w:name w:val="084F757422924A40B8D57E1A121CC37F"/>
  </w:style>
  <w:style w:type="paragraph" w:customStyle="1" w:styleId="0EFF85C56C164403B87DBF7E462C09B1">
    <w:name w:val="0EFF85C56C164403B87DBF7E462C09B1"/>
  </w:style>
  <w:style w:type="paragraph" w:customStyle="1" w:styleId="5B8103BA180346638753F0C98B2C7626">
    <w:name w:val="5B8103BA180346638753F0C98B2C7626"/>
  </w:style>
  <w:style w:type="paragraph" w:customStyle="1" w:styleId="30656939119F45E886C3A44BB89F4C46">
    <w:name w:val="30656939119F45E886C3A44BB89F4C46"/>
  </w:style>
  <w:style w:type="paragraph" w:customStyle="1" w:styleId="87222B7C3EB941D79A2EC983AEF91224">
    <w:name w:val="87222B7C3EB941D79A2EC983AEF91224"/>
  </w:style>
  <w:style w:type="paragraph" w:customStyle="1" w:styleId="A1FA0BAD2166456FBB6A2E45BA0BD9CC">
    <w:name w:val="A1FA0BAD2166456FBB6A2E45BA0BD9CC"/>
  </w:style>
  <w:style w:type="paragraph" w:customStyle="1" w:styleId="94839427B86E4232B6D972B05BFBF2AE">
    <w:name w:val="94839427B86E4232B6D972B05BFBF2AE"/>
  </w:style>
  <w:style w:type="paragraph" w:customStyle="1" w:styleId="AE7456001B524F059F5F8B56716847AD">
    <w:name w:val="AE7456001B524F059F5F8B56716847AD"/>
  </w:style>
  <w:style w:type="paragraph" w:customStyle="1" w:styleId="C83EA6490B804772A29C37CE28F28312">
    <w:name w:val="C83EA6490B804772A29C37CE28F28312"/>
  </w:style>
  <w:style w:type="paragraph" w:customStyle="1" w:styleId="83D0D47B490648ACAC078575C3B0F009">
    <w:name w:val="83D0D47B490648ACAC078575C3B0F009"/>
  </w:style>
  <w:style w:type="paragraph" w:customStyle="1" w:styleId="AE8D606182C742B199FF164F32EA76F9">
    <w:name w:val="AE8D606182C742B199FF164F32EA76F9"/>
  </w:style>
  <w:style w:type="paragraph" w:customStyle="1" w:styleId="C64E0D92DAB444A4A25DB6F0DE4F803C">
    <w:name w:val="C64E0D92DAB444A4A25DB6F0DE4F803C"/>
  </w:style>
  <w:style w:type="paragraph" w:customStyle="1" w:styleId="7BBA018D6AAD40088580745FB7E9366C">
    <w:name w:val="7BBA018D6AAD40088580745FB7E9366C"/>
  </w:style>
  <w:style w:type="paragraph" w:customStyle="1" w:styleId="201E1E71644B42FDA387EC9C581728CF">
    <w:name w:val="201E1E71644B42FDA387EC9C581728CF"/>
  </w:style>
  <w:style w:type="paragraph" w:customStyle="1" w:styleId="4122459C776D4740B6F99441FB5EB637">
    <w:name w:val="4122459C776D4740B6F99441FB5EB637"/>
  </w:style>
  <w:style w:type="paragraph" w:customStyle="1" w:styleId="A3994F3FF2A84D678A0901BA162B7B00">
    <w:name w:val="A3994F3FF2A84D678A0901BA162B7B00"/>
  </w:style>
  <w:style w:type="paragraph" w:customStyle="1" w:styleId="BC594EB570C14D6EA7796BC14690514A">
    <w:name w:val="BC594EB570C14D6EA7796BC14690514A"/>
  </w:style>
  <w:style w:type="paragraph" w:customStyle="1" w:styleId="6B4D76DB520A4D4BAD4DF94290A6A430">
    <w:name w:val="6B4D76DB520A4D4BAD4DF94290A6A430"/>
  </w:style>
  <w:style w:type="paragraph" w:customStyle="1" w:styleId="FD4F471CCE664053A3FA560663DA9EEC">
    <w:name w:val="FD4F471CCE664053A3FA560663DA9EEC"/>
  </w:style>
  <w:style w:type="paragraph" w:customStyle="1" w:styleId="8BBFA3534F2A4C89ACD9E96C16D3F631">
    <w:name w:val="8BBFA3534F2A4C89ACD9E96C16D3F631"/>
  </w:style>
  <w:style w:type="paragraph" w:customStyle="1" w:styleId="374524536EEB4F6CA813DCE168A524A9">
    <w:name w:val="374524536EEB4F6CA813DCE168A524A9"/>
  </w:style>
  <w:style w:type="paragraph" w:customStyle="1" w:styleId="7269BEFA109F445CB555B40ECDC774C9">
    <w:name w:val="7269BEFA109F445CB555B40ECDC774C9"/>
  </w:style>
  <w:style w:type="paragraph" w:customStyle="1" w:styleId="6BC1BC02A9414B5E9E163998B3867801">
    <w:name w:val="6BC1BC02A9414B5E9E163998B3867801"/>
  </w:style>
  <w:style w:type="paragraph" w:customStyle="1" w:styleId="C1CD924109E3475E83C517DB23EDBE66">
    <w:name w:val="C1CD924109E3475E83C517DB23EDBE66"/>
  </w:style>
  <w:style w:type="paragraph" w:customStyle="1" w:styleId="AF13957A5BF644629842ACBBE45A8B11">
    <w:name w:val="AF13957A5BF644629842ACBBE45A8B11"/>
  </w:style>
  <w:style w:type="paragraph" w:customStyle="1" w:styleId="12632435D73A45928605EA4FE931F369">
    <w:name w:val="12632435D73A45928605EA4FE931F369"/>
  </w:style>
  <w:style w:type="paragraph" w:customStyle="1" w:styleId="57A16FB10E9A421C90D0AA46F31D4DF7">
    <w:name w:val="57A16FB10E9A421C90D0AA46F31D4DF7"/>
  </w:style>
  <w:style w:type="paragraph" w:customStyle="1" w:styleId="9E9D524F2DE242E2A88DB05C696E30A6">
    <w:name w:val="9E9D524F2DE242E2A88DB05C696E30A6"/>
  </w:style>
  <w:style w:type="paragraph" w:customStyle="1" w:styleId="298CB0FFDCC0450BB13B85918CC05F0E">
    <w:name w:val="298CB0FFDCC0450BB13B85918CC05F0E"/>
  </w:style>
  <w:style w:type="paragraph" w:customStyle="1" w:styleId="F6DB2BC11EEA43109F80ADD0800DB40F">
    <w:name w:val="F6DB2BC11EEA43109F80ADD0800DB40F"/>
  </w:style>
  <w:style w:type="paragraph" w:customStyle="1" w:styleId="5876820DFEF645E095CE1A3E0B3EA0E0">
    <w:name w:val="5876820DFEF645E095CE1A3E0B3EA0E0"/>
  </w:style>
  <w:style w:type="paragraph" w:customStyle="1" w:styleId="BD68D9DFA790472EA381B22EEED1AC6B">
    <w:name w:val="BD68D9DFA790472EA381B22EEED1AC6B"/>
  </w:style>
  <w:style w:type="paragraph" w:customStyle="1" w:styleId="7E2972D7178C4E349661AA078BF492E7">
    <w:name w:val="7E2972D7178C4E349661AA078BF492E7"/>
  </w:style>
  <w:style w:type="paragraph" w:customStyle="1" w:styleId="51B006E5DB3A4E70944EAFCC29081D8B">
    <w:name w:val="51B006E5DB3A4E70944EAFCC29081D8B"/>
  </w:style>
  <w:style w:type="paragraph" w:customStyle="1" w:styleId="BC590C892FBA4C33B3AA86064270C8E0">
    <w:name w:val="BC590C892FBA4C33B3AA86064270C8E0"/>
  </w:style>
  <w:style w:type="paragraph" w:customStyle="1" w:styleId="5290F9C910334CF5ACB907432DD664E5">
    <w:name w:val="5290F9C910334CF5ACB907432DD664E5"/>
  </w:style>
  <w:style w:type="paragraph" w:customStyle="1" w:styleId="C0251CDB93734B0C8F4EB14F18D11306">
    <w:name w:val="C0251CDB93734B0C8F4EB14F18D11306"/>
  </w:style>
  <w:style w:type="paragraph" w:customStyle="1" w:styleId="CDBB72F9F2E14FF49A791E3C9B653CA7">
    <w:name w:val="CDBB72F9F2E14FF49A791E3C9B653CA7"/>
  </w:style>
  <w:style w:type="paragraph" w:customStyle="1" w:styleId="4C05CF86DD0F4099A89B6CB8810FEDFE">
    <w:name w:val="4C05CF86DD0F4099A89B6CB8810FEDFE"/>
  </w:style>
  <w:style w:type="paragraph" w:customStyle="1" w:styleId="45B63B14D1974C15B69CFE368E816F34">
    <w:name w:val="45B63B14D1974C15B69CFE368E816F34"/>
  </w:style>
  <w:style w:type="paragraph" w:customStyle="1" w:styleId="A1168082A0EB49DC85945CD3EEABC686">
    <w:name w:val="A1168082A0EB49DC85945CD3EEABC686"/>
  </w:style>
  <w:style w:type="paragraph" w:customStyle="1" w:styleId="178F5B526D484D3B8CCE518D1677B429">
    <w:name w:val="178F5B526D484D3B8CCE518D1677B429"/>
  </w:style>
  <w:style w:type="paragraph" w:customStyle="1" w:styleId="E33394D49C3244EB8632FE799BFE07D2">
    <w:name w:val="E33394D49C3244EB8632FE799BFE07D2"/>
  </w:style>
  <w:style w:type="paragraph" w:customStyle="1" w:styleId="E09350C3B2F349E5A77FCE6B28FF70C8">
    <w:name w:val="E09350C3B2F349E5A77FCE6B28FF70C8"/>
  </w:style>
  <w:style w:type="paragraph" w:customStyle="1" w:styleId="C25CBEA5D880414A9C68B9FB743CAF28">
    <w:name w:val="C25CBEA5D880414A9C68B9FB743CAF28"/>
  </w:style>
  <w:style w:type="paragraph" w:customStyle="1" w:styleId="9D9EBF1FC1754A56BEF0389576D4DCB1">
    <w:name w:val="9D9EBF1FC1754A56BEF0389576D4DCB1"/>
  </w:style>
  <w:style w:type="paragraph" w:customStyle="1" w:styleId="DC1535D1BC174458A5791428567E9DBA">
    <w:name w:val="DC1535D1BC174458A5791428567E9DBA"/>
  </w:style>
  <w:style w:type="paragraph" w:customStyle="1" w:styleId="03598F8602EE4BFF93239EF4F214BE9D">
    <w:name w:val="03598F8602EE4BFF93239EF4F214BE9D"/>
  </w:style>
  <w:style w:type="paragraph" w:customStyle="1" w:styleId="E66380BE1D854F20810C80E3C188FE27">
    <w:name w:val="E66380BE1D854F20810C80E3C188FE27"/>
  </w:style>
  <w:style w:type="paragraph" w:customStyle="1" w:styleId="324F54E791B240489F30DE2400CB1568">
    <w:name w:val="324F54E791B240489F30DE2400CB1568"/>
  </w:style>
  <w:style w:type="paragraph" w:customStyle="1" w:styleId="A778D83CA7AC42B8AD8E9C5A1EFB9DD4">
    <w:name w:val="A778D83CA7AC42B8AD8E9C5A1EFB9DD4"/>
  </w:style>
  <w:style w:type="paragraph" w:customStyle="1" w:styleId="FD0A06AFC5F9436A822495782F092E35">
    <w:name w:val="FD0A06AFC5F9436A822495782F092E35"/>
  </w:style>
  <w:style w:type="paragraph" w:customStyle="1" w:styleId="40F3420A36644D5A9F10F18717B6EAD7">
    <w:name w:val="40F3420A36644D5A9F10F18717B6EAD7"/>
  </w:style>
  <w:style w:type="paragraph" w:customStyle="1" w:styleId="C9210E796A6E487FB324A78AC52AFD60">
    <w:name w:val="C9210E796A6E487FB324A78AC52AFD60"/>
  </w:style>
  <w:style w:type="paragraph" w:customStyle="1" w:styleId="8E9DD8D7F1914A86B258FEECCF9AB2D9">
    <w:name w:val="8E9DD8D7F1914A86B258FEECCF9AB2D9"/>
  </w:style>
  <w:style w:type="paragraph" w:customStyle="1" w:styleId="E3E0540303FD42FFB6D19D764E339105">
    <w:name w:val="E3E0540303FD42FFB6D19D764E339105"/>
  </w:style>
  <w:style w:type="paragraph" w:customStyle="1" w:styleId="0DF3207FD9A94586BD2EEA14316F7D13">
    <w:name w:val="0DF3207FD9A94586BD2EEA14316F7D13"/>
  </w:style>
  <w:style w:type="paragraph" w:customStyle="1" w:styleId="EE2E5B9D36D449A2A8FDA22A278AAB84">
    <w:name w:val="EE2E5B9D36D449A2A8FDA22A278AAB84"/>
  </w:style>
  <w:style w:type="paragraph" w:customStyle="1" w:styleId="8D7EB5EE9BF74E628A03BC0FE3E7ECE0">
    <w:name w:val="8D7EB5EE9BF74E628A03BC0FE3E7ECE0"/>
  </w:style>
  <w:style w:type="paragraph" w:customStyle="1" w:styleId="E3A44CBFFBEC443BABA8017DD7224226">
    <w:name w:val="E3A44CBFFBEC443BABA8017DD7224226"/>
  </w:style>
  <w:style w:type="paragraph" w:customStyle="1" w:styleId="E52A416FF19743748FEF54E1FB8F74B6">
    <w:name w:val="E52A416FF19743748FEF54E1FB8F74B6"/>
  </w:style>
  <w:style w:type="paragraph" w:customStyle="1" w:styleId="09C94759205B40429C8B2E8A4E3C6C02">
    <w:name w:val="09C94759205B40429C8B2E8A4E3C6C02"/>
  </w:style>
  <w:style w:type="paragraph" w:customStyle="1" w:styleId="B82F88F7DD4A45C79771CC366170DA52">
    <w:name w:val="B82F88F7DD4A45C79771CC366170DA52"/>
  </w:style>
  <w:style w:type="paragraph" w:customStyle="1" w:styleId="BE36D237CB0D428DB1E3417AF8F596C0">
    <w:name w:val="BE36D237CB0D428DB1E3417AF8F596C0"/>
  </w:style>
  <w:style w:type="paragraph" w:customStyle="1" w:styleId="13BDF66C3E47465EB3BBA8E619309D08">
    <w:name w:val="13BDF66C3E47465EB3BBA8E619309D08"/>
  </w:style>
  <w:style w:type="paragraph" w:customStyle="1" w:styleId="FA2CEFB84727485C927CFB2A3BC028F9">
    <w:name w:val="FA2CEFB84727485C927CFB2A3BC028F9"/>
  </w:style>
  <w:style w:type="paragraph" w:customStyle="1" w:styleId="9F55CD1B0D3B4DBBA5F05CF9E01F216D">
    <w:name w:val="9F55CD1B0D3B4DBBA5F05CF9E01F216D"/>
  </w:style>
  <w:style w:type="paragraph" w:customStyle="1" w:styleId="EED146ED33B040C996F6410AE6674F4A">
    <w:name w:val="EED146ED33B040C996F6410AE6674F4A"/>
  </w:style>
  <w:style w:type="paragraph" w:customStyle="1" w:styleId="E1D37E1713204906A6E0D4DAA054A71E">
    <w:name w:val="E1D37E1713204906A6E0D4DAA054A71E"/>
  </w:style>
  <w:style w:type="paragraph" w:customStyle="1" w:styleId="A01BAAAC1723431A9CAD83BF1A3872D1">
    <w:name w:val="A01BAAAC1723431A9CAD83BF1A3872D1"/>
  </w:style>
  <w:style w:type="paragraph" w:customStyle="1" w:styleId="2A046254967F47F7B9D40ACEBAD4D4E2">
    <w:name w:val="2A046254967F47F7B9D40ACEBAD4D4E2"/>
  </w:style>
  <w:style w:type="paragraph" w:customStyle="1" w:styleId="6292726EC3164F6489ACDDED7B564AFC">
    <w:name w:val="6292726EC3164F6489ACDDED7B564AFC"/>
  </w:style>
  <w:style w:type="paragraph" w:customStyle="1" w:styleId="781E8AD933F34A9D98742E973155A127">
    <w:name w:val="781E8AD933F34A9D98742E973155A127"/>
  </w:style>
  <w:style w:type="paragraph" w:customStyle="1" w:styleId="A093431C2A8E4B0F88D4EAE16BD64D8F">
    <w:name w:val="A093431C2A8E4B0F88D4EAE16BD64D8F"/>
  </w:style>
  <w:style w:type="paragraph" w:customStyle="1" w:styleId="C7D2302FB65C48CE8501AE30033FAF5F">
    <w:name w:val="C7D2302FB65C48CE8501AE30033FAF5F"/>
  </w:style>
  <w:style w:type="paragraph" w:customStyle="1" w:styleId="D5C9CF44D4444BA29ABF495FE8CFBC93">
    <w:name w:val="D5C9CF44D4444BA29ABF495FE8CFBC93"/>
  </w:style>
  <w:style w:type="paragraph" w:customStyle="1" w:styleId="AB013E219D7F4B88B60B0684A11ABFF2">
    <w:name w:val="AB013E219D7F4B88B60B0684A11ABFF2"/>
    <w:rsid w:val="00F96309"/>
  </w:style>
  <w:style w:type="paragraph" w:customStyle="1" w:styleId="4BF0D09AA8B94D3AAE93D20C5950C105">
    <w:name w:val="4BF0D09AA8B94D3AAE93D20C5950C105"/>
    <w:rsid w:val="00F96309"/>
  </w:style>
  <w:style w:type="paragraph" w:customStyle="1" w:styleId="2CC381585F654058AF73ACD0902C3C8A">
    <w:name w:val="2CC381585F654058AF73ACD0902C3C8A"/>
    <w:rsid w:val="00D917A0"/>
  </w:style>
  <w:style w:type="paragraph" w:customStyle="1" w:styleId="ADFD07D5BAB047F0AF6235F63F8F0C5D">
    <w:name w:val="ADFD07D5BAB047F0AF6235F63F8F0C5D"/>
    <w:rsid w:val="00D917A0"/>
  </w:style>
  <w:style w:type="paragraph" w:customStyle="1" w:styleId="62D7BE4E66AF4251ACC1611F17F12D3A">
    <w:name w:val="62D7BE4E66AF4251ACC1611F17F12D3A"/>
    <w:rsid w:val="00D917A0"/>
  </w:style>
  <w:style w:type="paragraph" w:customStyle="1" w:styleId="0AF4C1C5CED84A2C883AC191F353C92C">
    <w:name w:val="0AF4C1C5CED84A2C883AC191F353C92C"/>
    <w:rsid w:val="00D917A0"/>
  </w:style>
  <w:style w:type="paragraph" w:customStyle="1" w:styleId="D444DE4D66884339B236F92EC67D5FA3">
    <w:name w:val="D444DE4D66884339B236F92EC67D5FA3"/>
    <w:rsid w:val="00D917A0"/>
  </w:style>
  <w:style w:type="paragraph" w:customStyle="1" w:styleId="98FE57391C71496F8F1BFDE25A03CE95">
    <w:name w:val="98FE57391C71496F8F1BFDE25A03CE95"/>
    <w:rsid w:val="00D917A0"/>
  </w:style>
  <w:style w:type="paragraph" w:customStyle="1" w:styleId="BAAB98023AD64CC09BA4A25DBA583DEC">
    <w:name w:val="BAAB98023AD64CC09BA4A25DBA583DEC"/>
    <w:rsid w:val="00D917A0"/>
  </w:style>
  <w:style w:type="paragraph" w:customStyle="1" w:styleId="578F8E10919B491AAEEFA5BFE2CAF17B">
    <w:name w:val="578F8E10919B491AAEEFA5BFE2CAF17B"/>
    <w:rsid w:val="00D917A0"/>
  </w:style>
  <w:style w:type="paragraph" w:customStyle="1" w:styleId="8ACB6139CB264062B9D341BB3F410622">
    <w:name w:val="8ACB6139CB264062B9D341BB3F410622"/>
    <w:rsid w:val="00D917A0"/>
  </w:style>
  <w:style w:type="paragraph" w:customStyle="1" w:styleId="77B13D27528D4A20B8A40338605E2F39">
    <w:name w:val="77B13D27528D4A20B8A40338605E2F39"/>
    <w:rsid w:val="00D917A0"/>
  </w:style>
  <w:style w:type="paragraph" w:customStyle="1" w:styleId="DEA106B3553F4BED967A794487C2F2A0">
    <w:name w:val="DEA106B3553F4BED967A794487C2F2A0"/>
    <w:rsid w:val="00D91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c9fee3f3-9dcb-4b20-a3d5-cadfc8e24e18" xsi:nil="true"/>
    <_dlc_DocId xmlns="e64331e4-d38b-4de3-b46f-99e1005ecbee">RVTC3W3DH2AK-833101989-568227</_dlc_DocId>
    <_dlc_DocIdUrl xmlns="e64331e4-d38b-4de3-b46f-99e1005ecbee">
      <Url>https://torfaenva.sharepoint.com/sites/TVAWalesDocs/_layouts/15/DocIdRedir.aspx?ID=RVTC3W3DH2AK-833101989-568227</Url>
      <Description>RVTC3W3DH2AK-833101989-568227</Description>
    </_dlc_DocIdUrl>
    <SharedWithUsers xmlns="e64331e4-d38b-4de3-b46f-99e1005ecbee">
      <UserInfo>
        <DisplayName>Aimi Morris</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66133F0073074AABB6C73AF228A72F" ma:contentTypeVersion="773" ma:contentTypeDescription="Create a new document." ma:contentTypeScope="" ma:versionID="a859b5d4a5f73fd013e1114b4dab4765">
  <xsd:schema xmlns:xsd="http://www.w3.org/2001/XMLSchema" xmlns:xs="http://www.w3.org/2001/XMLSchema" xmlns:p="http://schemas.microsoft.com/office/2006/metadata/properties" xmlns:ns2="e64331e4-d38b-4de3-b46f-99e1005ecbee" xmlns:ns3="c9fee3f3-9dcb-4b20-a3d5-cadfc8e24e18" targetNamespace="http://schemas.microsoft.com/office/2006/metadata/properties" ma:root="true" ma:fieldsID="accf2ac74604cbb28dd13a85637881b6" ns2:_="" ns3:_="">
    <xsd:import namespace="e64331e4-d38b-4de3-b46f-99e1005ecbee"/>
    <xsd:import namespace="c9fee3f3-9dcb-4b20-a3d5-cadfc8e24e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331e4-d38b-4de3-b46f-99e1005ecb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ee3f3-9dcb-4b20-a3d5-cadfc8e24e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B718-8B27-48AF-8E10-37ABDC429EC0}">
  <ds:schemaRefs>
    <ds:schemaRef ds:uri="http://schemas.microsoft.com/sharepoint/v3/contenttype/forms"/>
  </ds:schemaRefs>
</ds:datastoreItem>
</file>

<file path=customXml/itemProps2.xml><?xml version="1.0" encoding="utf-8"?>
<ds:datastoreItem xmlns:ds="http://schemas.openxmlformats.org/officeDocument/2006/customXml" ds:itemID="{F2AE156F-FAD6-48D0-AB60-1722333C8362}">
  <ds:schemaRefs>
    <ds:schemaRef ds:uri="http://schemas.microsoft.com/office/2006/metadata/properties"/>
    <ds:schemaRef ds:uri="http://schemas.microsoft.com/office/infopath/2007/PartnerControls"/>
    <ds:schemaRef ds:uri="c9fee3f3-9dcb-4b20-a3d5-cadfc8e24e18"/>
    <ds:schemaRef ds:uri="e64331e4-d38b-4de3-b46f-99e1005ecbee"/>
  </ds:schemaRefs>
</ds:datastoreItem>
</file>

<file path=customXml/itemProps3.xml><?xml version="1.0" encoding="utf-8"?>
<ds:datastoreItem xmlns:ds="http://schemas.openxmlformats.org/officeDocument/2006/customXml" ds:itemID="{041BCDB1-26B0-4B26-88F1-2B52EE8F1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331e4-d38b-4de3-b46f-99e1005ecbee"/>
    <ds:schemaRef ds:uri="c9fee3f3-9dcb-4b20-a3d5-cadfc8e24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D465A-AD71-4ACF-AC63-3A176F0DF205}">
  <ds:schemaRefs>
    <ds:schemaRef ds:uri="http://schemas.microsoft.com/sharepoint/events"/>
  </ds:schemaRefs>
</ds:datastoreItem>
</file>

<file path=customXml/itemProps5.xml><?xml version="1.0" encoding="utf-8"?>
<ds:datastoreItem xmlns:ds="http://schemas.openxmlformats.org/officeDocument/2006/customXml" ds:itemID="{F553C118-3AA4-4A84-B910-54DC94AC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business startup checklist</Template>
  <TotalTime>0</TotalTime>
  <Pages>1</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TRUSTEE’S GUIDE</vt:lpstr>
    </vt:vector>
  </TitlesOfParts>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GUIDE</dc:title>
  <dc:subject/>
  <dc:creator/>
  <cp:keywords/>
  <dc:description/>
  <cp:lastModifiedBy/>
  <cp:revision>1</cp:revision>
  <dcterms:created xsi:type="dcterms:W3CDTF">2020-06-25T10:34:00Z</dcterms:created>
  <dcterms:modified xsi:type="dcterms:W3CDTF">2020-06-29T20:34:00Z</dcterms:modified>
  <cp:contentStatus>Guidance &amp; Templates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0x010100DE66133F0073074AABB6C73AF228A72F</vt:lpwstr>
  </property>
  <property fmtid="{D5CDD505-2E9C-101B-9397-08002B2CF9AE}" pid="3" name="_dlc_DocIdItemGuid">
    <vt:lpwstr>1014ffbc-645d-47db-8116-01960a1de0ca</vt:lpwstr>
  </property>
</Properties>
</file>